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96B2" w14:textId="77777777" w:rsidR="00AF75FF" w:rsidRPr="00791400" w:rsidRDefault="00522A31" w:rsidP="00AB3357">
      <w:pPr>
        <w:pStyle w:val="Heading1"/>
        <w:rPr>
          <w:color w:val="244061"/>
          <w:sz w:val="32"/>
          <w:szCs w:val="32"/>
        </w:rPr>
      </w:pPr>
      <w:r>
        <w:rPr>
          <w:noProof/>
          <w:color w:val="244061"/>
          <w:sz w:val="32"/>
          <w:szCs w:val="32"/>
          <w:lang w:val="en-CA" w:eastAsia="en-CA"/>
        </w:rPr>
        <w:drawing>
          <wp:inline distT="0" distB="0" distL="0" distR="0" wp14:anchorId="710B63A9" wp14:editId="5CFB43A1">
            <wp:extent cx="6219825" cy="314325"/>
            <wp:effectExtent l="0" t="0" r="9525" b="9525"/>
            <wp:docPr id="1" name="Picture 1" descr="blu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3F73E" w14:textId="77777777" w:rsidR="00326762" w:rsidRPr="00326762" w:rsidRDefault="00326762" w:rsidP="00AB3357">
      <w:pPr>
        <w:pStyle w:val="Heading1"/>
        <w:rPr>
          <w:color w:val="244061"/>
          <w:sz w:val="24"/>
          <w:szCs w:val="24"/>
        </w:rPr>
      </w:pPr>
    </w:p>
    <w:p w14:paraId="2B10D16D" w14:textId="77777777" w:rsidR="00AB3357" w:rsidRPr="00791400" w:rsidRDefault="009B2C7F" w:rsidP="00AB3357">
      <w:pPr>
        <w:pStyle w:val="Heading1"/>
        <w:rPr>
          <w:color w:val="24406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D6D1AA" wp14:editId="05362ADF">
            <wp:simplePos x="0" y="0"/>
            <wp:positionH relativeFrom="margin">
              <wp:posOffset>4532630</wp:posOffset>
            </wp:positionH>
            <wp:positionV relativeFrom="paragraph">
              <wp:posOffset>7620</wp:posOffset>
            </wp:positionV>
            <wp:extent cx="1662430" cy="9525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C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57" w:rsidRPr="00326762">
        <w:rPr>
          <w:color w:val="244061"/>
          <w:sz w:val="36"/>
          <w:szCs w:val="36"/>
        </w:rPr>
        <w:t>O</w:t>
      </w:r>
      <w:r w:rsidR="00AB3357" w:rsidRPr="00326762">
        <w:rPr>
          <w:color w:val="244061"/>
          <w:sz w:val="24"/>
          <w:szCs w:val="24"/>
        </w:rPr>
        <w:t>NTARIO</w:t>
      </w:r>
      <w:r w:rsidR="00AB3357" w:rsidRPr="00791400">
        <w:rPr>
          <w:color w:val="244061"/>
          <w:sz w:val="32"/>
          <w:szCs w:val="32"/>
        </w:rPr>
        <w:t xml:space="preserve"> </w:t>
      </w:r>
      <w:r w:rsidR="00AB3357" w:rsidRPr="00326762">
        <w:rPr>
          <w:color w:val="244061"/>
          <w:sz w:val="36"/>
          <w:szCs w:val="36"/>
        </w:rPr>
        <w:t>R</w:t>
      </w:r>
      <w:r w:rsidR="00AB3357" w:rsidRPr="00326762">
        <w:rPr>
          <w:color w:val="244061"/>
          <w:sz w:val="24"/>
          <w:szCs w:val="24"/>
        </w:rPr>
        <w:t>ETIREMENT</w:t>
      </w:r>
      <w:r w:rsidR="00AB3357" w:rsidRPr="00791400">
        <w:rPr>
          <w:color w:val="244061"/>
          <w:sz w:val="32"/>
          <w:szCs w:val="32"/>
        </w:rPr>
        <w:t xml:space="preserve"> </w:t>
      </w:r>
      <w:r w:rsidR="00AB3357" w:rsidRPr="00326762">
        <w:rPr>
          <w:color w:val="244061"/>
          <w:sz w:val="36"/>
          <w:szCs w:val="36"/>
        </w:rPr>
        <w:t>C</w:t>
      </w:r>
      <w:r w:rsidR="00AB3357" w:rsidRPr="00326762">
        <w:rPr>
          <w:color w:val="244061"/>
          <w:sz w:val="24"/>
          <w:szCs w:val="24"/>
        </w:rPr>
        <w:t>OMMUNITIES</w:t>
      </w:r>
      <w:r w:rsidR="00AB3357" w:rsidRPr="00791400">
        <w:rPr>
          <w:color w:val="244061"/>
          <w:sz w:val="32"/>
          <w:szCs w:val="32"/>
        </w:rPr>
        <w:t xml:space="preserve"> </w:t>
      </w:r>
      <w:r w:rsidR="00AB3357" w:rsidRPr="00326762">
        <w:rPr>
          <w:color w:val="244061"/>
          <w:sz w:val="36"/>
          <w:szCs w:val="36"/>
        </w:rPr>
        <w:t>A</w:t>
      </w:r>
      <w:r w:rsidR="00AB3357" w:rsidRPr="00326762">
        <w:rPr>
          <w:color w:val="244061"/>
          <w:sz w:val="24"/>
          <w:szCs w:val="24"/>
        </w:rPr>
        <w:t>SSOCIATION</w:t>
      </w:r>
    </w:p>
    <w:p w14:paraId="3F3F1C83" w14:textId="77777777" w:rsidR="00AB3357" w:rsidRPr="00300BDB" w:rsidRDefault="00AB3357" w:rsidP="00AB3357">
      <w:pPr>
        <w:pStyle w:val="Heading1"/>
        <w:rPr>
          <w:color w:val="244061"/>
          <w:sz w:val="16"/>
          <w:szCs w:val="16"/>
        </w:rPr>
      </w:pPr>
    </w:p>
    <w:p w14:paraId="7335A63A" w14:textId="77777777" w:rsidR="00DE1ED5" w:rsidRPr="00CF6A18" w:rsidRDefault="00E55EB5" w:rsidP="00791D36">
      <w:pPr>
        <w:pStyle w:val="Heading1"/>
        <w:rPr>
          <w:color w:val="1F4E79" w:themeColor="accent1" w:themeShade="80"/>
          <w:sz w:val="24"/>
          <w:szCs w:val="24"/>
        </w:rPr>
      </w:pPr>
      <w:r w:rsidRPr="00CF6A18">
        <w:rPr>
          <w:color w:val="1F4E79" w:themeColor="accent1" w:themeShade="80"/>
          <w:sz w:val="28"/>
          <w:szCs w:val="28"/>
        </w:rPr>
        <w:t>Commercial Partner</w:t>
      </w:r>
      <w:r w:rsidR="009C7EE2" w:rsidRPr="00CF6A18">
        <w:rPr>
          <w:color w:val="1F4E79" w:themeColor="accent1" w:themeShade="80"/>
          <w:sz w:val="28"/>
          <w:szCs w:val="28"/>
        </w:rPr>
        <w:t xml:space="preserve"> R</w:t>
      </w:r>
      <w:r w:rsidR="00AB3357" w:rsidRPr="00CF6A18">
        <w:rPr>
          <w:color w:val="1F4E79" w:themeColor="accent1" w:themeShade="80"/>
          <w:sz w:val="28"/>
          <w:szCs w:val="28"/>
        </w:rPr>
        <w:t>egistration</w:t>
      </w:r>
      <w:r w:rsidR="003A5403" w:rsidRPr="00CF6A18">
        <w:rPr>
          <w:color w:val="1F4E79" w:themeColor="accent1" w:themeShade="80"/>
          <w:sz w:val="28"/>
          <w:szCs w:val="28"/>
        </w:rPr>
        <w:t xml:space="preserve"> </w:t>
      </w:r>
      <w:r w:rsidR="00AB3357" w:rsidRPr="00CF6A18">
        <w:rPr>
          <w:color w:val="1F4E79" w:themeColor="accent1" w:themeShade="80"/>
          <w:sz w:val="28"/>
          <w:szCs w:val="28"/>
        </w:rPr>
        <w:t xml:space="preserve">  </w:t>
      </w:r>
      <w:r w:rsidR="00E0770F" w:rsidRPr="00CF6A18">
        <w:rPr>
          <w:color w:val="1F4E79" w:themeColor="accent1" w:themeShade="80"/>
          <w:sz w:val="28"/>
          <w:szCs w:val="28"/>
        </w:rPr>
        <w:t>$</w:t>
      </w:r>
      <w:r w:rsidR="00522A31" w:rsidRPr="00CF6A18">
        <w:rPr>
          <w:color w:val="1F4E79" w:themeColor="accent1" w:themeShade="80"/>
          <w:sz w:val="28"/>
          <w:szCs w:val="28"/>
        </w:rPr>
        <w:t>7</w:t>
      </w:r>
      <w:r w:rsidR="00362DD2" w:rsidRPr="00CF6A18">
        <w:rPr>
          <w:color w:val="1F4E79" w:themeColor="accent1" w:themeShade="80"/>
          <w:sz w:val="28"/>
          <w:szCs w:val="28"/>
        </w:rPr>
        <w:t>45</w:t>
      </w:r>
      <w:r w:rsidR="00E0770F" w:rsidRPr="00CF6A18">
        <w:rPr>
          <w:color w:val="1F4E79" w:themeColor="accent1" w:themeShade="80"/>
          <w:sz w:val="28"/>
          <w:szCs w:val="28"/>
        </w:rPr>
        <w:t>.00</w:t>
      </w:r>
    </w:p>
    <w:p w14:paraId="6C36FAB3" w14:textId="77777777" w:rsidR="00DE1ED5" w:rsidRPr="00CF6A18" w:rsidRDefault="00DE1ED5" w:rsidP="00791D36">
      <w:pPr>
        <w:pStyle w:val="Heading1"/>
        <w:rPr>
          <w:color w:val="1F4E79" w:themeColor="accent1" w:themeShade="80"/>
          <w:sz w:val="16"/>
          <w:szCs w:val="16"/>
        </w:rPr>
      </w:pPr>
    </w:p>
    <w:p w14:paraId="143C9A25" w14:textId="77777777" w:rsidR="00AB3357" w:rsidRPr="00791400" w:rsidRDefault="00DE1ED5" w:rsidP="00791D36">
      <w:pPr>
        <w:pStyle w:val="Heading1"/>
        <w:rPr>
          <w:color w:val="244061"/>
          <w:sz w:val="28"/>
          <w:szCs w:val="28"/>
        </w:rPr>
      </w:pPr>
      <w:r w:rsidRPr="00791400">
        <w:rPr>
          <w:color w:val="244061"/>
          <w:sz w:val="24"/>
          <w:szCs w:val="24"/>
        </w:rPr>
        <w:t>1 Year Subscription</w:t>
      </w:r>
      <w:proofErr w:type="gramStart"/>
      <w:r w:rsidRPr="00791400">
        <w:rPr>
          <w:color w:val="244061"/>
          <w:sz w:val="24"/>
          <w:szCs w:val="24"/>
        </w:rPr>
        <w:t xml:space="preserve">:  </w:t>
      </w:r>
      <w:r w:rsidR="0074121C" w:rsidRPr="00791400">
        <w:rPr>
          <w:color w:val="244061"/>
          <w:sz w:val="24"/>
          <w:szCs w:val="24"/>
        </w:rPr>
        <w:t>(</w:t>
      </w:r>
      <w:proofErr w:type="gramEnd"/>
      <w:r w:rsidR="0074121C" w:rsidRPr="00791400">
        <w:rPr>
          <w:color w:val="244061"/>
          <w:sz w:val="24"/>
          <w:szCs w:val="24"/>
        </w:rPr>
        <w:t>12 Month Period)</w:t>
      </w:r>
    </w:p>
    <w:p w14:paraId="73F22D51" w14:textId="6259FEC0" w:rsidR="00AB3357" w:rsidRPr="00791400" w:rsidRDefault="00AB3357" w:rsidP="00C02164">
      <w:pPr>
        <w:rPr>
          <w:b/>
          <w:color w:val="244061"/>
          <w:sz w:val="22"/>
          <w:szCs w:val="22"/>
          <w:u w:val="single"/>
        </w:rPr>
      </w:pPr>
      <w:r w:rsidRPr="00791400">
        <w:rPr>
          <w:b/>
          <w:color w:val="244061"/>
          <w:sz w:val="22"/>
          <w:szCs w:val="22"/>
          <w:u w:val="single"/>
        </w:rPr>
        <w:t>___________________________________________________________</w:t>
      </w:r>
      <w:r w:rsidR="00DE1ED5" w:rsidRPr="00791400">
        <w:rPr>
          <w:b/>
          <w:color w:val="244061"/>
          <w:sz w:val="22"/>
          <w:szCs w:val="22"/>
          <w:u w:val="single"/>
        </w:rPr>
        <w:t>__________________</w:t>
      </w:r>
      <w:r w:rsidRPr="00791400">
        <w:rPr>
          <w:b/>
          <w:color w:val="244061"/>
          <w:sz w:val="22"/>
          <w:szCs w:val="22"/>
          <w:u w:val="single"/>
        </w:rPr>
        <w:t>___</w:t>
      </w:r>
      <w:r w:rsidR="00F20EBE" w:rsidRPr="00791400">
        <w:rPr>
          <w:b/>
          <w:color w:val="244061"/>
          <w:sz w:val="22"/>
          <w:szCs w:val="22"/>
          <w:u w:val="single"/>
        </w:rPr>
        <w:t>__</w:t>
      </w:r>
      <w:r w:rsidR="00DE1ED5" w:rsidRPr="00791400">
        <w:rPr>
          <w:b/>
          <w:color w:val="244061"/>
          <w:sz w:val="22"/>
          <w:szCs w:val="22"/>
          <w:u w:val="single"/>
        </w:rPr>
        <w:t>_</w:t>
      </w:r>
    </w:p>
    <w:p w14:paraId="2CC17F41" w14:textId="77777777" w:rsidR="00AB3357" w:rsidRPr="00791400" w:rsidRDefault="00AB3357" w:rsidP="00DE1ED5">
      <w:pPr>
        <w:shd w:val="clear" w:color="auto" w:fill="DBE5F1"/>
        <w:ind w:right="108"/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 xml:space="preserve">Contact Details </w:t>
      </w:r>
    </w:p>
    <w:p w14:paraId="163B99C9" w14:textId="77777777" w:rsidR="00DE1ED5" w:rsidRPr="00791400" w:rsidRDefault="00DE1ED5" w:rsidP="00AB3357">
      <w:pPr>
        <w:rPr>
          <w:b/>
          <w:color w:val="244061"/>
          <w:sz w:val="16"/>
          <w:szCs w:val="16"/>
        </w:rPr>
      </w:pPr>
    </w:p>
    <w:p w14:paraId="07877E34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Organization   ___</w:t>
      </w:r>
      <w:r w:rsidR="00266049">
        <w:rPr>
          <w:b/>
          <w:color w:val="244061"/>
          <w:sz w:val="22"/>
          <w:szCs w:val="22"/>
        </w:rPr>
        <w:t>________________________________</w:t>
      </w:r>
      <w:r w:rsidRPr="00791400">
        <w:rPr>
          <w:b/>
          <w:color w:val="244061"/>
          <w:sz w:val="22"/>
          <w:szCs w:val="22"/>
        </w:rPr>
        <w:t>_____________________________</w:t>
      </w:r>
      <w:r w:rsidR="00B84256" w:rsidRPr="00791400">
        <w:rPr>
          <w:b/>
          <w:color w:val="244061"/>
          <w:sz w:val="22"/>
          <w:szCs w:val="22"/>
        </w:rPr>
        <w:t>__</w:t>
      </w:r>
      <w:r w:rsidRPr="00791400">
        <w:rPr>
          <w:b/>
          <w:color w:val="244061"/>
          <w:sz w:val="22"/>
          <w:szCs w:val="22"/>
        </w:rPr>
        <w:t>_______</w:t>
      </w:r>
      <w:r w:rsidR="00DE1ED5" w:rsidRPr="00791400">
        <w:rPr>
          <w:b/>
          <w:color w:val="244061"/>
          <w:sz w:val="22"/>
          <w:szCs w:val="22"/>
        </w:rPr>
        <w:t>_</w:t>
      </w:r>
    </w:p>
    <w:p w14:paraId="74013D9F" w14:textId="77777777" w:rsidR="00AB3357" w:rsidRPr="00791400" w:rsidRDefault="00AB3357" w:rsidP="00AB3357">
      <w:pPr>
        <w:rPr>
          <w:b/>
          <w:color w:val="244061"/>
          <w:sz w:val="16"/>
          <w:szCs w:val="16"/>
        </w:rPr>
      </w:pPr>
    </w:p>
    <w:p w14:paraId="6EA5E775" w14:textId="6E6F2B67" w:rsidR="00AB3357" w:rsidRPr="00791400" w:rsidRDefault="00CF6A18" w:rsidP="00AB3357">
      <w:pPr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 xml:space="preserve">Primary </w:t>
      </w:r>
      <w:r w:rsidR="00AB3357" w:rsidRPr="00791400">
        <w:rPr>
          <w:b/>
          <w:color w:val="244061"/>
          <w:sz w:val="22"/>
          <w:szCs w:val="22"/>
        </w:rPr>
        <w:t>Contact Name _________________________</w:t>
      </w:r>
      <w:r>
        <w:rPr>
          <w:b/>
          <w:color w:val="244061"/>
          <w:sz w:val="22"/>
          <w:szCs w:val="22"/>
        </w:rPr>
        <w:t>_________</w:t>
      </w:r>
      <w:proofErr w:type="gramStart"/>
      <w:r w:rsidR="00266049" w:rsidRPr="00A56BA9">
        <w:rPr>
          <w:b/>
          <w:color w:val="244061"/>
          <w:sz w:val="22"/>
          <w:szCs w:val="22"/>
        </w:rPr>
        <w:t>Title:_</w:t>
      </w:r>
      <w:proofErr w:type="gramEnd"/>
      <w:r w:rsidR="00AB3357" w:rsidRPr="00A56BA9">
        <w:rPr>
          <w:b/>
          <w:color w:val="244061"/>
          <w:sz w:val="22"/>
          <w:szCs w:val="22"/>
        </w:rPr>
        <w:t>___________________________</w:t>
      </w:r>
    </w:p>
    <w:p w14:paraId="6DAD6684" w14:textId="77777777" w:rsidR="00AB3357" w:rsidRPr="00791400" w:rsidRDefault="00AB3357" w:rsidP="00AB3357">
      <w:pPr>
        <w:rPr>
          <w:b/>
          <w:color w:val="244061"/>
          <w:sz w:val="16"/>
          <w:szCs w:val="16"/>
        </w:rPr>
      </w:pPr>
    </w:p>
    <w:p w14:paraId="3042CF43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Address _________________________________________________________________________</w:t>
      </w:r>
      <w:r w:rsidR="00B84256" w:rsidRPr="00791400">
        <w:rPr>
          <w:b/>
          <w:color w:val="244061"/>
          <w:sz w:val="22"/>
          <w:szCs w:val="22"/>
        </w:rPr>
        <w:t>__</w:t>
      </w:r>
      <w:r w:rsidRPr="00791400">
        <w:rPr>
          <w:b/>
          <w:color w:val="244061"/>
          <w:sz w:val="22"/>
          <w:szCs w:val="22"/>
        </w:rPr>
        <w:t>___</w:t>
      </w:r>
      <w:r w:rsidR="00DE1ED5" w:rsidRPr="00791400">
        <w:rPr>
          <w:b/>
          <w:color w:val="244061"/>
          <w:sz w:val="22"/>
          <w:szCs w:val="22"/>
        </w:rPr>
        <w:t>_</w:t>
      </w:r>
    </w:p>
    <w:p w14:paraId="0E161A2E" w14:textId="77777777" w:rsidR="00AB3357" w:rsidRPr="00791400" w:rsidRDefault="00AB3357" w:rsidP="00AB3357">
      <w:pPr>
        <w:rPr>
          <w:b/>
          <w:color w:val="244061"/>
          <w:sz w:val="16"/>
          <w:szCs w:val="16"/>
        </w:rPr>
      </w:pPr>
    </w:p>
    <w:p w14:paraId="00F70C37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City _________________________</w:t>
      </w:r>
      <w:proofErr w:type="gramStart"/>
      <w:r w:rsidRPr="00791400">
        <w:rPr>
          <w:b/>
          <w:color w:val="244061"/>
          <w:sz w:val="22"/>
          <w:szCs w:val="22"/>
        </w:rPr>
        <w:t>_  Province</w:t>
      </w:r>
      <w:proofErr w:type="gramEnd"/>
      <w:r w:rsidRPr="00791400">
        <w:rPr>
          <w:b/>
          <w:color w:val="244061"/>
          <w:sz w:val="22"/>
          <w:szCs w:val="22"/>
        </w:rPr>
        <w:t xml:space="preserve"> _____________    Postal Code _________________</w:t>
      </w:r>
      <w:r w:rsidR="00B84256" w:rsidRPr="00791400">
        <w:rPr>
          <w:b/>
          <w:color w:val="244061"/>
          <w:sz w:val="22"/>
          <w:szCs w:val="22"/>
        </w:rPr>
        <w:t>__</w:t>
      </w:r>
      <w:r w:rsidRPr="00791400">
        <w:rPr>
          <w:b/>
          <w:color w:val="244061"/>
          <w:sz w:val="22"/>
          <w:szCs w:val="22"/>
        </w:rPr>
        <w:t>__</w:t>
      </w:r>
      <w:r w:rsidR="00DE1ED5" w:rsidRPr="00791400">
        <w:rPr>
          <w:b/>
          <w:color w:val="244061"/>
          <w:sz w:val="22"/>
          <w:szCs w:val="22"/>
        </w:rPr>
        <w:t>_</w:t>
      </w:r>
    </w:p>
    <w:p w14:paraId="209C419F" w14:textId="77777777" w:rsidR="00AB3357" w:rsidRPr="00791400" w:rsidRDefault="00AB3357" w:rsidP="00AB3357">
      <w:pPr>
        <w:rPr>
          <w:b/>
          <w:color w:val="244061"/>
          <w:sz w:val="16"/>
          <w:szCs w:val="16"/>
        </w:rPr>
      </w:pPr>
    </w:p>
    <w:p w14:paraId="258E279D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Phone ( ___ ) ___________</w:t>
      </w:r>
      <w:r w:rsidR="00DE1ED5" w:rsidRPr="00791400">
        <w:rPr>
          <w:b/>
          <w:color w:val="244061"/>
          <w:sz w:val="22"/>
          <w:szCs w:val="22"/>
        </w:rPr>
        <w:t>_</w:t>
      </w:r>
      <w:r w:rsidRPr="00791400">
        <w:rPr>
          <w:b/>
          <w:color w:val="244061"/>
          <w:sz w:val="22"/>
          <w:szCs w:val="22"/>
        </w:rPr>
        <w:t xml:space="preserve">_____ </w:t>
      </w:r>
      <w:r w:rsidR="00543941" w:rsidRPr="00791400">
        <w:rPr>
          <w:b/>
          <w:color w:val="244061"/>
          <w:sz w:val="22"/>
          <w:szCs w:val="22"/>
        </w:rPr>
        <w:t xml:space="preserve">Toll Free </w:t>
      </w:r>
      <w:r w:rsidR="00B84256" w:rsidRPr="00791400">
        <w:rPr>
          <w:b/>
          <w:color w:val="244061"/>
          <w:sz w:val="22"/>
          <w:szCs w:val="22"/>
        </w:rPr>
        <w:t xml:space="preserve">( ___ ) _________________ </w:t>
      </w:r>
      <w:r w:rsidRPr="00791400">
        <w:rPr>
          <w:b/>
          <w:color w:val="244061"/>
          <w:sz w:val="22"/>
          <w:szCs w:val="22"/>
        </w:rPr>
        <w:t xml:space="preserve">Fax </w:t>
      </w:r>
      <w:r w:rsidR="00B84256" w:rsidRPr="00791400">
        <w:rPr>
          <w:b/>
          <w:color w:val="244061"/>
          <w:sz w:val="22"/>
          <w:szCs w:val="22"/>
        </w:rPr>
        <w:t>( ___ ) ________________</w:t>
      </w:r>
      <w:r w:rsidRPr="00791400">
        <w:rPr>
          <w:b/>
          <w:color w:val="244061"/>
          <w:sz w:val="22"/>
          <w:szCs w:val="22"/>
        </w:rPr>
        <w:t xml:space="preserve">  </w:t>
      </w:r>
    </w:p>
    <w:p w14:paraId="59926F83" w14:textId="77777777" w:rsidR="00AB3357" w:rsidRPr="00791400" w:rsidRDefault="00AB3357" w:rsidP="00AB3357">
      <w:pPr>
        <w:rPr>
          <w:b/>
          <w:color w:val="244061"/>
          <w:sz w:val="16"/>
          <w:szCs w:val="16"/>
        </w:rPr>
      </w:pPr>
    </w:p>
    <w:p w14:paraId="61CCE2FF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Email ___________________________________     Website __________________________________</w:t>
      </w:r>
      <w:r w:rsidR="00B84256" w:rsidRPr="00791400">
        <w:rPr>
          <w:b/>
          <w:color w:val="244061"/>
          <w:sz w:val="22"/>
          <w:szCs w:val="22"/>
        </w:rPr>
        <w:t>__</w:t>
      </w:r>
    </w:p>
    <w:p w14:paraId="0C2D3019" w14:textId="77777777" w:rsidR="0074121C" w:rsidRPr="00791400" w:rsidRDefault="0074121C" w:rsidP="0074121C">
      <w:pPr>
        <w:pStyle w:val="ListParagraph"/>
        <w:pBdr>
          <w:bottom w:val="single" w:sz="12" w:space="1" w:color="auto"/>
        </w:pBdr>
        <w:ind w:left="0"/>
        <w:rPr>
          <w:b/>
          <w:color w:val="244061"/>
          <w:sz w:val="16"/>
          <w:szCs w:val="16"/>
          <w:u w:val="single"/>
        </w:rPr>
      </w:pPr>
      <w:r w:rsidRPr="00791400">
        <w:rPr>
          <w:b/>
          <w:color w:val="244061"/>
          <w:sz w:val="16"/>
          <w:szCs w:val="16"/>
        </w:rPr>
        <w:t xml:space="preserve">                                                                                           </w:t>
      </w:r>
    </w:p>
    <w:p w14:paraId="3C9AF24B" w14:textId="39E0F55F" w:rsidR="00DE1ED5" w:rsidRPr="00791400" w:rsidRDefault="00CF6A18" w:rsidP="00DE1ED5">
      <w:pPr>
        <w:shd w:val="clear" w:color="auto" w:fill="DBE5F1"/>
        <w:rPr>
          <w:b/>
          <w:color w:val="244061"/>
          <w:sz w:val="22"/>
          <w:szCs w:val="22"/>
        </w:rPr>
      </w:pPr>
      <w:r>
        <w:rPr>
          <w:b/>
          <w:color w:val="244061"/>
          <w:sz w:val="22"/>
          <w:szCs w:val="22"/>
        </w:rPr>
        <w:t xml:space="preserve">Second Contact:  </w:t>
      </w:r>
    </w:p>
    <w:p w14:paraId="1F4DFE77" w14:textId="0DCBA015" w:rsidR="00DE1ED5" w:rsidRPr="008238DD" w:rsidRDefault="00DE1ED5" w:rsidP="00DE1ED5">
      <w:pPr>
        <w:tabs>
          <w:tab w:val="left" w:pos="0"/>
        </w:tabs>
        <w:rPr>
          <w:b/>
          <w:color w:val="244061"/>
          <w:sz w:val="16"/>
          <w:szCs w:val="16"/>
          <w:u w:val="single"/>
        </w:rPr>
      </w:pPr>
    </w:p>
    <w:p w14:paraId="5D3F79EE" w14:textId="71698F24" w:rsidR="00DE1ED5" w:rsidRDefault="00CF6A18" w:rsidP="00CF6A18">
      <w:pPr>
        <w:pStyle w:val="ListParagraph"/>
        <w:ind w:lef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 xml:space="preserve">Name </w:t>
      </w:r>
      <w:r w:rsidR="00DE1ED5" w:rsidRPr="00791400">
        <w:rPr>
          <w:color w:val="244061"/>
          <w:sz w:val="22"/>
          <w:szCs w:val="22"/>
        </w:rPr>
        <w:t xml:space="preserve"> _______________________________</w:t>
      </w:r>
      <w:r>
        <w:rPr>
          <w:color w:val="244061"/>
          <w:sz w:val="22"/>
          <w:szCs w:val="22"/>
        </w:rPr>
        <w:t>__________</w:t>
      </w:r>
      <w:r w:rsidR="00DE1ED5" w:rsidRPr="00791400">
        <w:rPr>
          <w:color w:val="244061"/>
          <w:sz w:val="22"/>
          <w:szCs w:val="22"/>
        </w:rPr>
        <w:t xml:space="preserve">       </w:t>
      </w:r>
      <w:r>
        <w:rPr>
          <w:color w:val="244061"/>
          <w:sz w:val="22"/>
          <w:szCs w:val="22"/>
        </w:rPr>
        <w:t xml:space="preserve">Title </w:t>
      </w:r>
      <w:r w:rsidR="00DE1ED5" w:rsidRPr="00791400">
        <w:rPr>
          <w:color w:val="244061"/>
          <w:sz w:val="22"/>
          <w:szCs w:val="22"/>
        </w:rPr>
        <w:t xml:space="preserve"> ________________________________</w:t>
      </w:r>
    </w:p>
    <w:p w14:paraId="45A61C94" w14:textId="77777777" w:rsidR="00CF6A18" w:rsidRDefault="00CF6A18" w:rsidP="00CF6A18">
      <w:pPr>
        <w:pStyle w:val="ListParagraph"/>
        <w:ind w:left="0"/>
        <w:rPr>
          <w:color w:val="244061"/>
          <w:sz w:val="22"/>
          <w:szCs w:val="22"/>
        </w:rPr>
      </w:pPr>
    </w:p>
    <w:p w14:paraId="673599BE" w14:textId="531DDD49" w:rsidR="00DA5DB0" w:rsidRPr="00791400" w:rsidRDefault="00CF6A18" w:rsidP="00CF6A18">
      <w:pPr>
        <w:pStyle w:val="ListParagraph"/>
        <w:ind w:left="0"/>
        <w:rPr>
          <w:color w:val="244061"/>
          <w:sz w:val="22"/>
          <w:szCs w:val="22"/>
        </w:rPr>
      </w:pPr>
      <w:r>
        <w:rPr>
          <w:color w:val="244061"/>
          <w:sz w:val="22"/>
          <w:szCs w:val="22"/>
        </w:rPr>
        <w:t xml:space="preserve">Email </w:t>
      </w:r>
      <w:r w:rsidR="00DA5DB0">
        <w:rPr>
          <w:color w:val="244061"/>
          <w:sz w:val="22"/>
          <w:szCs w:val="22"/>
        </w:rPr>
        <w:t>______________________________________</w:t>
      </w:r>
    </w:p>
    <w:p w14:paraId="0E57F8A6" w14:textId="77777777" w:rsidR="00DE1ED5" w:rsidRPr="00791400" w:rsidRDefault="00DE1ED5" w:rsidP="00DE1ED5">
      <w:pPr>
        <w:pStyle w:val="ListParagraph"/>
        <w:pBdr>
          <w:bottom w:val="single" w:sz="12" w:space="1" w:color="auto"/>
        </w:pBdr>
        <w:ind w:left="0"/>
        <w:rPr>
          <w:b/>
          <w:color w:val="244061"/>
          <w:sz w:val="16"/>
          <w:szCs w:val="16"/>
          <w:u w:val="single"/>
        </w:rPr>
      </w:pPr>
      <w:r w:rsidRPr="00791400">
        <w:rPr>
          <w:b/>
          <w:color w:val="244061"/>
          <w:sz w:val="16"/>
          <w:szCs w:val="16"/>
        </w:rPr>
        <w:t xml:space="preserve">                                                                                           </w:t>
      </w:r>
    </w:p>
    <w:p w14:paraId="5FEABDFD" w14:textId="1C70DB55" w:rsidR="00DE1ED5" w:rsidRPr="00CF6A18" w:rsidRDefault="00DE1ED5" w:rsidP="00DE1ED5">
      <w:pPr>
        <w:shd w:val="clear" w:color="auto" w:fill="DBE5F1"/>
        <w:rPr>
          <w:b/>
          <w:color w:val="1F4E79" w:themeColor="accent1" w:themeShade="80"/>
          <w:sz w:val="22"/>
          <w:szCs w:val="22"/>
        </w:rPr>
      </w:pPr>
      <w:r w:rsidRPr="00CF6A18">
        <w:rPr>
          <w:b/>
          <w:color w:val="1F4E79" w:themeColor="accent1" w:themeShade="80"/>
          <w:sz w:val="22"/>
          <w:szCs w:val="22"/>
        </w:rPr>
        <w:t>Acknowledgement of ORCA Policies</w:t>
      </w:r>
      <w:r w:rsidR="00FD1055" w:rsidRPr="00CF6A18">
        <w:rPr>
          <w:b/>
          <w:color w:val="1F4E79" w:themeColor="accent1" w:themeShade="80"/>
          <w:sz w:val="22"/>
          <w:szCs w:val="22"/>
        </w:rPr>
        <w:t xml:space="preserve"> and Code of Ethics</w:t>
      </w:r>
      <w:r w:rsidRPr="00CF6A18">
        <w:rPr>
          <w:b/>
          <w:color w:val="1F4E79" w:themeColor="accent1" w:themeShade="80"/>
          <w:sz w:val="22"/>
          <w:szCs w:val="22"/>
        </w:rPr>
        <w:t>:</w:t>
      </w:r>
    </w:p>
    <w:p w14:paraId="4B8769E7" w14:textId="77777777" w:rsidR="00DE1ED5" w:rsidRPr="00CF6A18" w:rsidRDefault="00DE1ED5" w:rsidP="00DE1ED5">
      <w:pPr>
        <w:pStyle w:val="ListParagraph"/>
        <w:ind w:left="360"/>
        <w:rPr>
          <w:color w:val="1F4E79" w:themeColor="accent1" w:themeShade="80"/>
          <w:sz w:val="22"/>
          <w:szCs w:val="22"/>
        </w:rPr>
      </w:pPr>
    </w:p>
    <w:p w14:paraId="24F69857" w14:textId="77777777" w:rsidR="00F77D36" w:rsidRPr="00CF6A18" w:rsidRDefault="0074121C" w:rsidP="00543941">
      <w:pPr>
        <w:numPr>
          <w:ilvl w:val="0"/>
          <w:numId w:val="17"/>
        </w:numPr>
        <w:ind w:left="360"/>
        <w:rPr>
          <w:i/>
          <w:color w:val="1F4E79" w:themeColor="accent1" w:themeShade="80"/>
          <w:sz w:val="22"/>
          <w:szCs w:val="22"/>
        </w:rPr>
      </w:pPr>
      <w:r w:rsidRPr="00CF6A18">
        <w:rPr>
          <w:i/>
          <w:color w:val="1F4E79" w:themeColor="accent1" w:themeShade="80"/>
          <w:sz w:val="22"/>
          <w:szCs w:val="22"/>
        </w:rPr>
        <w:t xml:space="preserve">My company </w:t>
      </w:r>
      <w:r w:rsidRPr="00CF6A18">
        <w:rPr>
          <w:b/>
          <w:i/>
          <w:color w:val="1F4E79" w:themeColor="accent1" w:themeShade="80"/>
          <w:sz w:val="22"/>
          <w:szCs w:val="22"/>
        </w:rPr>
        <w:t>does not</w:t>
      </w:r>
      <w:r w:rsidRPr="00CF6A18">
        <w:rPr>
          <w:i/>
          <w:color w:val="1F4E79" w:themeColor="accent1" w:themeShade="80"/>
          <w:sz w:val="22"/>
          <w:szCs w:val="22"/>
        </w:rPr>
        <w:t xml:space="preserve"> currently own or manage any non-ORCA member residences.</w:t>
      </w:r>
    </w:p>
    <w:p w14:paraId="233EF7C8" w14:textId="77777777" w:rsidR="00543941" w:rsidRPr="00CF6A18" w:rsidRDefault="00543941" w:rsidP="00543941">
      <w:pPr>
        <w:rPr>
          <w:i/>
          <w:color w:val="1F4E79" w:themeColor="accent1" w:themeShade="80"/>
          <w:sz w:val="16"/>
          <w:szCs w:val="16"/>
        </w:rPr>
      </w:pPr>
    </w:p>
    <w:p w14:paraId="41B473A5" w14:textId="77777777" w:rsidR="00543941" w:rsidRPr="00CF6A18" w:rsidRDefault="00543941" w:rsidP="00543941">
      <w:pPr>
        <w:numPr>
          <w:ilvl w:val="0"/>
          <w:numId w:val="17"/>
        </w:numPr>
        <w:ind w:left="360"/>
        <w:rPr>
          <w:i/>
          <w:color w:val="1F4E79" w:themeColor="accent1" w:themeShade="80"/>
          <w:sz w:val="22"/>
          <w:szCs w:val="22"/>
        </w:rPr>
      </w:pPr>
      <w:r w:rsidRPr="00CF6A18">
        <w:rPr>
          <w:i/>
          <w:color w:val="1F4E79" w:themeColor="accent1" w:themeShade="80"/>
          <w:sz w:val="22"/>
          <w:szCs w:val="22"/>
        </w:rPr>
        <w:t>All ORCA templates, manuals, tools &amp; programs are copy-righted.  ORCA reserves the r</w:t>
      </w:r>
      <w:r w:rsidR="00E55EB5" w:rsidRPr="00CF6A18">
        <w:rPr>
          <w:i/>
          <w:color w:val="1F4E79" w:themeColor="accent1" w:themeShade="80"/>
          <w:sz w:val="22"/>
          <w:szCs w:val="22"/>
        </w:rPr>
        <w:t>ight to limit Commercial Partners</w:t>
      </w:r>
      <w:r w:rsidRPr="00CF6A18">
        <w:rPr>
          <w:i/>
          <w:color w:val="1F4E79" w:themeColor="accent1" w:themeShade="80"/>
          <w:sz w:val="22"/>
          <w:szCs w:val="22"/>
        </w:rPr>
        <w:t>’ access to certain publications that are entitlements of the Member Residences.</w:t>
      </w:r>
    </w:p>
    <w:p w14:paraId="42C55F6D" w14:textId="77777777" w:rsidR="00543941" w:rsidRPr="00CF6A18" w:rsidRDefault="00543941" w:rsidP="00543941">
      <w:pPr>
        <w:rPr>
          <w:i/>
          <w:color w:val="1F4E79" w:themeColor="accent1" w:themeShade="80"/>
          <w:sz w:val="16"/>
          <w:szCs w:val="16"/>
        </w:rPr>
      </w:pPr>
    </w:p>
    <w:p w14:paraId="28EAB450" w14:textId="77777777" w:rsidR="00543941" w:rsidRPr="00CF6A18" w:rsidRDefault="00543941" w:rsidP="00543941">
      <w:pPr>
        <w:numPr>
          <w:ilvl w:val="0"/>
          <w:numId w:val="17"/>
        </w:numPr>
        <w:ind w:left="360"/>
        <w:rPr>
          <w:i/>
          <w:color w:val="1F4E79" w:themeColor="accent1" w:themeShade="80"/>
          <w:sz w:val="22"/>
          <w:szCs w:val="22"/>
        </w:rPr>
      </w:pPr>
      <w:r w:rsidRPr="00CF6A18">
        <w:rPr>
          <w:i/>
          <w:color w:val="1F4E79" w:themeColor="accent1" w:themeShade="80"/>
          <w:sz w:val="22"/>
          <w:szCs w:val="22"/>
        </w:rPr>
        <w:t>The presen</w:t>
      </w:r>
      <w:r w:rsidR="00E55EB5" w:rsidRPr="00CF6A18">
        <w:rPr>
          <w:i/>
          <w:color w:val="1F4E79" w:themeColor="accent1" w:themeShade="80"/>
          <w:sz w:val="22"/>
          <w:szCs w:val="22"/>
        </w:rPr>
        <w:t>ce of the ORCA Commercial Partner</w:t>
      </w:r>
      <w:r w:rsidRPr="00CF6A18">
        <w:rPr>
          <w:i/>
          <w:color w:val="1F4E79" w:themeColor="accent1" w:themeShade="80"/>
          <w:sz w:val="22"/>
          <w:szCs w:val="22"/>
        </w:rPr>
        <w:t xml:space="preserve"> Logo is not to be construed as an endorsement or approval of any kind, directly or indirectly, of any pr</w:t>
      </w:r>
      <w:r w:rsidR="00BD37DE" w:rsidRPr="00CF6A18">
        <w:rPr>
          <w:i/>
          <w:color w:val="1F4E79" w:themeColor="accent1" w:themeShade="80"/>
          <w:sz w:val="22"/>
          <w:szCs w:val="22"/>
        </w:rPr>
        <w:t>oduct or service that the partner</w:t>
      </w:r>
      <w:r w:rsidRPr="00CF6A18">
        <w:rPr>
          <w:i/>
          <w:color w:val="1F4E79" w:themeColor="accent1" w:themeShade="80"/>
          <w:sz w:val="22"/>
          <w:szCs w:val="22"/>
        </w:rPr>
        <w:t xml:space="preserve"> may be offering.</w:t>
      </w:r>
    </w:p>
    <w:p w14:paraId="4F142120" w14:textId="77777777" w:rsidR="00543941" w:rsidRPr="00CF6A18" w:rsidRDefault="00543941" w:rsidP="00543941">
      <w:pPr>
        <w:rPr>
          <w:i/>
          <w:color w:val="1F4E79" w:themeColor="accent1" w:themeShade="80"/>
          <w:sz w:val="16"/>
          <w:szCs w:val="16"/>
        </w:rPr>
      </w:pPr>
    </w:p>
    <w:p w14:paraId="5247AE14" w14:textId="6E9123FF" w:rsidR="00543941" w:rsidRPr="00CF6A18" w:rsidRDefault="008238DD" w:rsidP="00543941">
      <w:pPr>
        <w:numPr>
          <w:ilvl w:val="0"/>
          <w:numId w:val="17"/>
        </w:numPr>
        <w:ind w:left="360"/>
        <w:rPr>
          <w:i/>
          <w:color w:val="1F4E79" w:themeColor="accent1" w:themeShade="80"/>
          <w:sz w:val="22"/>
          <w:szCs w:val="22"/>
        </w:rPr>
      </w:pPr>
      <w:r w:rsidRPr="00CF6A18">
        <w:rPr>
          <w:i/>
          <w:color w:val="1F4E79" w:themeColor="accent1" w:themeShade="80"/>
          <w:sz w:val="22"/>
          <w:szCs w:val="22"/>
        </w:rPr>
        <w:t xml:space="preserve">I agree to adhere to </w:t>
      </w:r>
      <w:r w:rsidR="00300BDB" w:rsidRPr="00CF6A18">
        <w:rPr>
          <w:i/>
          <w:color w:val="1F4E79" w:themeColor="accent1" w:themeShade="80"/>
          <w:sz w:val="22"/>
          <w:szCs w:val="22"/>
        </w:rPr>
        <w:t>Canada Anti-Spam Legislation (</w:t>
      </w:r>
      <w:r w:rsidRPr="00CF6A18">
        <w:rPr>
          <w:i/>
          <w:color w:val="1F4E79" w:themeColor="accent1" w:themeShade="80"/>
          <w:sz w:val="22"/>
          <w:szCs w:val="22"/>
        </w:rPr>
        <w:t>CASL</w:t>
      </w:r>
      <w:r w:rsidR="00300BDB" w:rsidRPr="00CF6A18">
        <w:rPr>
          <w:i/>
          <w:color w:val="1F4E79" w:themeColor="accent1" w:themeShade="80"/>
          <w:sz w:val="22"/>
          <w:szCs w:val="22"/>
        </w:rPr>
        <w:t xml:space="preserve">) </w:t>
      </w:r>
      <w:r w:rsidRPr="00CF6A18">
        <w:rPr>
          <w:i/>
          <w:color w:val="1F4E79" w:themeColor="accent1" w:themeShade="80"/>
          <w:sz w:val="22"/>
          <w:szCs w:val="22"/>
        </w:rPr>
        <w:t>requirements</w:t>
      </w:r>
      <w:r w:rsidR="00543941" w:rsidRPr="00CF6A18">
        <w:rPr>
          <w:i/>
          <w:color w:val="1F4E79" w:themeColor="accent1" w:themeShade="80"/>
          <w:sz w:val="22"/>
          <w:szCs w:val="22"/>
        </w:rPr>
        <w:t xml:space="preserve">.  </w:t>
      </w:r>
    </w:p>
    <w:p w14:paraId="22EE0CDC" w14:textId="77777777" w:rsidR="00543941" w:rsidRPr="00CF6A18" w:rsidRDefault="00543941" w:rsidP="0074121C">
      <w:pPr>
        <w:rPr>
          <w:b/>
          <w:color w:val="1F4E79" w:themeColor="accent1" w:themeShade="80"/>
          <w:sz w:val="16"/>
          <w:szCs w:val="16"/>
        </w:rPr>
      </w:pPr>
    </w:p>
    <w:p w14:paraId="2170145D" w14:textId="77777777" w:rsidR="00400929" w:rsidRPr="00791400" w:rsidRDefault="00400929" w:rsidP="0074121C">
      <w:pPr>
        <w:rPr>
          <w:b/>
          <w:color w:val="244061"/>
        </w:rPr>
      </w:pPr>
      <w:r w:rsidRPr="00791400">
        <w:rPr>
          <w:b/>
          <w:color w:val="244061"/>
          <w:sz w:val="16"/>
          <w:szCs w:val="16"/>
        </w:rPr>
        <w:t xml:space="preserve">         </w:t>
      </w:r>
      <w:r w:rsidRPr="00791400">
        <w:rPr>
          <w:b/>
          <w:color w:val="244061"/>
        </w:rPr>
        <w:t>Contravention of any of the abov</w:t>
      </w:r>
      <w:r w:rsidR="00E55EB5">
        <w:rPr>
          <w:b/>
          <w:color w:val="244061"/>
        </w:rPr>
        <w:t>e rules may result in partnership</w:t>
      </w:r>
      <w:r w:rsidRPr="00791400">
        <w:rPr>
          <w:b/>
          <w:color w:val="244061"/>
        </w:rPr>
        <w:t xml:space="preserve"> being revoked without refund. </w:t>
      </w:r>
    </w:p>
    <w:p w14:paraId="63C9EF5A" w14:textId="77777777" w:rsidR="00400929" w:rsidRPr="00791400" w:rsidRDefault="00400929" w:rsidP="0074121C">
      <w:pPr>
        <w:rPr>
          <w:b/>
          <w:color w:val="244061"/>
          <w:sz w:val="16"/>
          <w:szCs w:val="16"/>
        </w:rPr>
      </w:pPr>
    </w:p>
    <w:p w14:paraId="37E4F6D3" w14:textId="46E263F9" w:rsidR="008238DD" w:rsidRPr="00CF6A18" w:rsidRDefault="00543941" w:rsidP="00FD1055">
      <w:pPr>
        <w:rPr>
          <w:b/>
          <w:color w:val="1F4E79" w:themeColor="accent1" w:themeShade="80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 xml:space="preserve">       I have read the above and </w:t>
      </w:r>
      <w:r w:rsidR="008238DD">
        <w:rPr>
          <w:b/>
          <w:color w:val="244061"/>
          <w:sz w:val="22"/>
          <w:szCs w:val="22"/>
        </w:rPr>
        <w:t xml:space="preserve">agree to uphold </w:t>
      </w:r>
      <w:r w:rsidRPr="00791400">
        <w:rPr>
          <w:b/>
          <w:color w:val="244061"/>
          <w:sz w:val="22"/>
          <w:szCs w:val="22"/>
        </w:rPr>
        <w:t>ORCA</w:t>
      </w:r>
      <w:r w:rsidR="00D549D8" w:rsidRPr="00791400">
        <w:rPr>
          <w:b/>
          <w:color w:val="244061"/>
          <w:sz w:val="22"/>
          <w:szCs w:val="22"/>
        </w:rPr>
        <w:t>’s Policies</w:t>
      </w:r>
      <w:r w:rsidR="00FD1055">
        <w:rPr>
          <w:b/>
          <w:color w:val="244061"/>
          <w:sz w:val="22"/>
          <w:szCs w:val="22"/>
        </w:rPr>
        <w:t xml:space="preserve"> </w:t>
      </w:r>
      <w:r w:rsidR="00FD1055" w:rsidRPr="00CF6A18">
        <w:rPr>
          <w:b/>
          <w:color w:val="1F4E79" w:themeColor="accent1" w:themeShade="80"/>
          <w:sz w:val="22"/>
          <w:szCs w:val="22"/>
        </w:rPr>
        <w:t xml:space="preserve">and </w:t>
      </w:r>
      <w:r w:rsidR="008238DD" w:rsidRPr="00CF6A18">
        <w:rPr>
          <w:b/>
          <w:color w:val="1F4E79" w:themeColor="accent1" w:themeShade="80"/>
          <w:sz w:val="22"/>
          <w:szCs w:val="22"/>
        </w:rPr>
        <w:t xml:space="preserve">the attached Code of Ethics. </w:t>
      </w:r>
    </w:p>
    <w:p w14:paraId="292CF326" w14:textId="77777777" w:rsidR="00300BDB" w:rsidRPr="00CF6A18" w:rsidRDefault="00543941" w:rsidP="00FD1055">
      <w:pPr>
        <w:rPr>
          <w:b/>
          <w:color w:val="1F4E79" w:themeColor="accent1" w:themeShade="80"/>
          <w:sz w:val="22"/>
          <w:szCs w:val="22"/>
        </w:rPr>
      </w:pPr>
      <w:r w:rsidRPr="00CF6A18">
        <w:rPr>
          <w:b/>
          <w:color w:val="1F4E79" w:themeColor="accent1" w:themeShade="80"/>
          <w:sz w:val="22"/>
          <w:szCs w:val="22"/>
        </w:rPr>
        <w:t xml:space="preserve"> </w:t>
      </w:r>
    </w:p>
    <w:p w14:paraId="54F0390B" w14:textId="29B632D8" w:rsidR="00AB3357" w:rsidRPr="00CF6A18" w:rsidRDefault="00543941" w:rsidP="00FD1055">
      <w:pPr>
        <w:rPr>
          <w:b/>
          <w:color w:val="1F4E79" w:themeColor="accent1" w:themeShade="80"/>
        </w:rPr>
      </w:pPr>
      <w:r w:rsidRPr="00CF6A18">
        <w:rPr>
          <w:b/>
          <w:color w:val="1F4E79" w:themeColor="accent1" w:themeShade="80"/>
          <w:sz w:val="22"/>
          <w:szCs w:val="22"/>
        </w:rPr>
        <w:t>Signature _____________</w:t>
      </w:r>
      <w:r w:rsidR="00DE1ED5" w:rsidRPr="00CF6A18">
        <w:rPr>
          <w:b/>
          <w:color w:val="1F4E79" w:themeColor="accent1" w:themeShade="80"/>
          <w:sz w:val="22"/>
          <w:szCs w:val="22"/>
        </w:rPr>
        <w:t>_</w:t>
      </w:r>
      <w:r w:rsidRPr="00CF6A18">
        <w:rPr>
          <w:b/>
          <w:color w:val="1F4E79" w:themeColor="accent1" w:themeShade="80"/>
          <w:sz w:val="22"/>
          <w:szCs w:val="22"/>
        </w:rPr>
        <w:t>____________</w:t>
      </w:r>
      <w:r w:rsidR="00300BDB" w:rsidRPr="00CF6A18">
        <w:rPr>
          <w:b/>
          <w:color w:val="1F4E79" w:themeColor="accent1" w:themeShade="80"/>
          <w:sz w:val="22"/>
          <w:szCs w:val="22"/>
        </w:rPr>
        <w:t xml:space="preserve">   Date (of Application): ________________________________</w:t>
      </w:r>
    </w:p>
    <w:p w14:paraId="1EC943AC" w14:textId="77777777" w:rsidR="00791D36" w:rsidRPr="00791400" w:rsidRDefault="00791D36" w:rsidP="00AB3357">
      <w:pPr>
        <w:pBdr>
          <w:bottom w:val="single" w:sz="12" w:space="1" w:color="auto"/>
        </w:pBdr>
        <w:rPr>
          <w:b/>
          <w:color w:val="244061"/>
          <w:sz w:val="22"/>
          <w:szCs w:val="22"/>
          <w:u w:val="single"/>
        </w:rPr>
      </w:pPr>
    </w:p>
    <w:p w14:paraId="2A35EDCF" w14:textId="77777777" w:rsidR="00AB3357" w:rsidRPr="00791400" w:rsidRDefault="00AB3357" w:rsidP="00AB3357">
      <w:pPr>
        <w:shd w:val="clear" w:color="auto" w:fill="DBE5F1"/>
        <w:rPr>
          <w:b/>
          <w:color w:val="244061"/>
          <w:sz w:val="22"/>
          <w:szCs w:val="22"/>
        </w:rPr>
      </w:pPr>
      <w:r w:rsidRPr="00791400">
        <w:rPr>
          <w:b/>
          <w:color w:val="244061"/>
          <w:sz w:val="22"/>
          <w:szCs w:val="22"/>
        </w:rPr>
        <w:t>Method of Payment</w:t>
      </w:r>
    </w:p>
    <w:p w14:paraId="71F0ED3F" w14:textId="77777777" w:rsidR="00AF75FF" w:rsidRPr="00791400" w:rsidRDefault="00AF75FF" w:rsidP="00AB3357">
      <w:pPr>
        <w:rPr>
          <w:color w:val="244061"/>
          <w:sz w:val="22"/>
          <w:szCs w:val="22"/>
        </w:rPr>
      </w:pPr>
    </w:p>
    <w:p w14:paraId="42CA7BEE" w14:textId="77777777" w:rsidR="00AB3357" w:rsidRPr="00791400" w:rsidRDefault="00AB3357" w:rsidP="00B84256">
      <w:pPr>
        <w:pStyle w:val="Heading5"/>
        <w:numPr>
          <w:ilvl w:val="0"/>
          <w:numId w:val="1"/>
        </w:numPr>
        <w:tabs>
          <w:tab w:val="clear" w:pos="504"/>
          <w:tab w:val="num" w:pos="360"/>
        </w:tabs>
        <w:ind w:left="0" w:firstLine="0"/>
        <w:rPr>
          <w:b w:val="0"/>
          <w:i w:val="0"/>
          <w:color w:val="244061"/>
          <w:sz w:val="22"/>
          <w:szCs w:val="22"/>
        </w:rPr>
      </w:pPr>
      <w:r w:rsidRPr="00791400">
        <w:rPr>
          <w:i w:val="0"/>
          <w:color w:val="244061"/>
          <w:sz w:val="22"/>
          <w:szCs w:val="22"/>
          <w:u w:val="single"/>
        </w:rPr>
        <w:t>Cheque Enclosed</w:t>
      </w:r>
      <w:r w:rsidRPr="00791400">
        <w:rPr>
          <w:b w:val="0"/>
          <w:i w:val="0"/>
          <w:color w:val="244061"/>
          <w:sz w:val="22"/>
          <w:szCs w:val="22"/>
        </w:rPr>
        <w:t>:    Please make payable to:  O</w:t>
      </w:r>
      <w:r w:rsidR="008B672C">
        <w:rPr>
          <w:b w:val="0"/>
          <w:i w:val="0"/>
          <w:color w:val="244061"/>
          <w:sz w:val="22"/>
          <w:szCs w:val="22"/>
        </w:rPr>
        <w:t xml:space="preserve">ntario </w:t>
      </w:r>
      <w:r w:rsidRPr="00791400">
        <w:rPr>
          <w:b w:val="0"/>
          <w:i w:val="0"/>
          <w:color w:val="244061"/>
          <w:sz w:val="22"/>
          <w:szCs w:val="22"/>
        </w:rPr>
        <w:t>R</w:t>
      </w:r>
      <w:r w:rsidR="008B672C">
        <w:rPr>
          <w:b w:val="0"/>
          <w:i w:val="0"/>
          <w:color w:val="244061"/>
          <w:sz w:val="22"/>
          <w:szCs w:val="22"/>
        </w:rPr>
        <w:t xml:space="preserve">etirement </w:t>
      </w:r>
      <w:r w:rsidRPr="00791400">
        <w:rPr>
          <w:b w:val="0"/>
          <w:i w:val="0"/>
          <w:color w:val="244061"/>
          <w:sz w:val="22"/>
          <w:szCs w:val="22"/>
        </w:rPr>
        <w:t>C</w:t>
      </w:r>
      <w:r w:rsidR="008B672C">
        <w:rPr>
          <w:b w:val="0"/>
          <w:i w:val="0"/>
          <w:color w:val="244061"/>
          <w:sz w:val="22"/>
          <w:szCs w:val="22"/>
        </w:rPr>
        <w:t xml:space="preserve">ommunities </w:t>
      </w:r>
      <w:r w:rsidRPr="00791400">
        <w:rPr>
          <w:b w:val="0"/>
          <w:i w:val="0"/>
          <w:color w:val="244061"/>
          <w:sz w:val="22"/>
          <w:szCs w:val="22"/>
        </w:rPr>
        <w:t>A</w:t>
      </w:r>
      <w:r w:rsidR="008B672C">
        <w:rPr>
          <w:b w:val="0"/>
          <w:i w:val="0"/>
          <w:color w:val="244061"/>
          <w:sz w:val="22"/>
          <w:szCs w:val="22"/>
        </w:rPr>
        <w:t>ssociation</w:t>
      </w:r>
    </w:p>
    <w:p w14:paraId="6D011E9E" w14:textId="77777777" w:rsidR="00AB3357" w:rsidRPr="00791400" w:rsidRDefault="00AB3357" w:rsidP="00AB3357">
      <w:pPr>
        <w:ind w:left="504"/>
        <w:rPr>
          <w:color w:val="244061"/>
          <w:sz w:val="22"/>
          <w:szCs w:val="22"/>
        </w:rPr>
      </w:pPr>
      <w:r w:rsidRPr="00791400">
        <w:rPr>
          <w:color w:val="244061"/>
          <w:sz w:val="22"/>
          <w:szCs w:val="22"/>
        </w:rPr>
        <w:tab/>
      </w:r>
      <w:r w:rsidRPr="00791400">
        <w:rPr>
          <w:color w:val="244061"/>
          <w:sz w:val="22"/>
          <w:szCs w:val="22"/>
        </w:rPr>
        <w:tab/>
      </w:r>
      <w:r w:rsidRPr="00791400">
        <w:rPr>
          <w:color w:val="244061"/>
          <w:sz w:val="22"/>
          <w:szCs w:val="22"/>
        </w:rPr>
        <w:tab/>
        <w:t xml:space="preserve">  </w:t>
      </w:r>
      <w:r w:rsidR="00A674BB">
        <w:rPr>
          <w:color w:val="244061"/>
          <w:sz w:val="22"/>
          <w:szCs w:val="22"/>
        </w:rPr>
        <w:t>2401</w:t>
      </w:r>
      <w:r w:rsidR="00A53A94" w:rsidRPr="00791400">
        <w:rPr>
          <w:color w:val="244061"/>
          <w:sz w:val="22"/>
          <w:szCs w:val="22"/>
        </w:rPr>
        <w:t xml:space="preserve"> Bristol Circle, </w:t>
      </w:r>
      <w:r w:rsidR="00522A31">
        <w:rPr>
          <w:color w:val="244061"/>
          <w:sz w:val="22"/>
          <w:szCs w:val="22"/>
        </w:rPr>
        <w:t>Unit</w:t>
      </w:r>
      <w:r w:rsidR="00A53A94" w:rsidRPr="00791400">
        <w:rPr>
          <w:color w:val="244061"/>
          <w:sz w:val="22"/>
          <w:szCs w:val="22"/>
        </w:rPr>
        <w:t xml:space="preserve"> #</w:t>
      </w:r>
      <w:r w:rsidR="00A674BB">
        <w:rPr>
          <w:color w:val="244061"/>
          <w:sz w:val="22"/>
          <w:szCs w:val="22"/>
        </w:rPr>
        <w:t>202</w:t>
      </w:r>
      <w:r w:rsidR="00522A31">
        <w:rPr>
          <w:color w:val="244061"/>
          <w:sz w:val="22"/>
          <w:szCs w:val="22"/>
        </w:rPr>
        <w:t>,</w:t>
      </w:r>
      <w:r w:rsidR="00A53A94" w:rsidRPr="00791400">
        <w:rPr>
          <w:color w:val="244061"/>
          <w:sz w:val="22"/>
          <w:szCs w:val="22"/>
        </w:rPr>
        <w:t xml:space="preserve"> Oakville, </w:t>
      </w:r>
      <w:proofErr w:type="gramStart"/>
      <w:r w:rsidR="00A53A94" w:rsidRPr="00791400">
        <w:rPr>
          <w:color w:val="244061"/>
          <w:sz w:val="22"/>
          <w:szCs w:val="22"/>
        </w:rPr>
        <w:t>ON</w:t>
      </w:r>
      <w:r w:rsidRPr="00791400">
        <w:rPr>
          <w:color w:val="244061"/>
          <w:sz w:val="22"/>
          <w:szCs w:val="22"/>
        </w:rPr>
        <w:t xml:space="preserve"> </w:t>
      </w:r>
      <w:r w:rsidR="00A53A94" w:rsidRPr="00791400">
        <w:rPr>
          <w:color w:val="244061"/>
          <w:sz w:val="22"/>
          <w:szCs w:val="22"/>
        </w:rPr>
        <w:t xml:space="preserve"> L</w:t>
      </w:r>
      <w:proofErr w:type="gramEnd"/>
      <w:r w:rsidR="00A53A94" w:rsidRPr="00791400">
        <w:rPr>
          <w:color w:val="244061"/>
          <w:sz w:val="22"/>
          <w:szCs w:val="22"/>
        </w:rPr>
        <w:t xml:space="preserve">6H </w:t>
      </w:r>
      <w:r w:rsidR="007103BF">
        <w:rPr>
          <w:color w:val="244061"/>
          <w:sz w:val="22"/>
          <w:szCs w:val="22"/>
        </w:rPr>
        <w:t>5S9</w:t>
      </w:r>
    </w:p>
    <w:p w14:paraId="5F008656" w14:textId="77777777" w:rsidR="00AB3357" w:rsidRPr="00791400" w:rsidRDefault="00AB3357" w:rsidP="00AB3357">
      <w:pPr>
        <w:pStyle w:val="Heading4"/>
        <w:ind w:left="0"/>
        <w:rPr>
          <w:color w:val="244061"/>
          <w:sz w:val="22"/>
          <w:szCs w:val="22"/>
        </w:rPr>
      </w:pPr>
      <w:r w:rsidRPr="00791400">
        <w:rPr>
          <w:color w:val="244061"/>
          <w:sz w:val="22"/>
          <w:szCs w:val="22"/>
        </w:rPr>
        <w:t xml:space="preserve">     </w:t>
      </w:r>
    </w:p>
    <w:p w14:paraId="322E83A9" w14:textId="52652661" w:rsidR="00AB3357" w:rsidRPr="00791400" w:rsidRDefault="00AB3357" w:rsidP="00543941">
      <w:pPr>
        <w:numPr>
          <w:ilvl w:val="0"/>
          <w:numId w:val="2"/>
        </w:numPr>
        <w:ind w:left="360"/>
        <w:rPr>
          <w:color w:val="244061"/>
          <w:sz w:val="22"/>
          <w:szCs w:val="22"/>
          <w:u w:val="single"/>
        </w:rPr>
      </w:pPr>
      <w:r w:rsidRPr="00791400">
        <w:rPr>
          <w:b/>
          <w:color w:val="244061"/>
          <w:sz w:val="22"/>
          <w:szCs w:val="22"/>
          <w:u w:val="single"/>
        </w:rPr>
        <w:t xml:space="preserve">Visa </w:t>
      </w:r>
      <w:r w:rsidR="00791D36" w:rsidRPr="00791400">
        <w:rPr>
          <w:b/>
          <w:color w:val="244061"/>
          <w:sz w:val="22"/>
          <w:szCs w:val="22"/>
          <w:u w:val="single"/>
        </w:rPr>
        <w:t xml:space="preserve">/ </w:t>
      </w:r>
      <w:r w:rsidRPr="00791400">
        <w:rPr>
          <w:b/>
          <w:color w:val="244061"/>
          <w:sz w:val="22"/>
          <w:szCs w:val="22"/>
          <w:u w:val="single"/>
        </w:rPr>
        <w:t xml:space="preserve">American Express </w:t>
      </w:r>
      <w:r w:rsidR="00791D36" w:rsidRPr="00791400">
        <w:rPr>
          <w:b/>
          <w:color w:val="244061"/>
          <w:sz w:val="22"/>
          <w:szCs w:val="22"/>
          <w:u w:val="single"/>
        </w:rPr>
        <w:t xml:space="preserve">/ MasterCard </w:t>
      </w:r>
      <w:r w:rsidRPr="00791400">
        <w:rPr>
          <w:b/>
          <w:color w:val="244061"/>
          <w:sz w:val="22"/>
          <w:szCs w:val="22"/>
          <w:u w:val="single"/>
        </w:rPr>
        <w:t>Payment</w:t>
      </w:r>
      <w:r w:rsidRPr="00791400">
        <w:rPr>
          <w:b/>
          <w:color w:val="244061"/>
          <w:sz w:val="22"/>
          <w:szCs w:val="22"/>
        </w:rPr>
        <w:t xml:space="preserve">:  </w:t>
      </w:r>
      <w:r w:rsidRPr="00791400">
        <w:rPr>
          <w:color w:val="244061"/>
          <w:sz w:val="22"/>
          <w:szCs w:val="22"/>
        </w:rPr>
        <w:t xml:space="preserve">Fax to ORCA (905) </w:t>
      </w:r>
      <w:r w:rsidR="00A53A94" w:rsidRPr="00791400">
        <w:rPr>
          <w:color w:val="244061"/>
          <w:sz w:val="22"/>
          <w:szCs w:val="22"/>
        </w:rPr>
        <w:t>829</w:t>
      </w:r>
      <w:r w:rsidRPr="00791400">
        <w:rPr>
          <w:color w:val="244061"/>
          <w:sz w:val="22"/>
          <w:szCs w:val="22"/>
        </w:rPr>
        <w:t>-</w:t>
      </w:r>
      <w:r w:rsidR="00A53A94" w:rsidRPr="00791400">
        <w:rPr>
          <w:color w:val="244061"/>
          <w:sz w:val="22"/>
          <w:szCs w:val="22"/>
        </w:rPr>
        <w:t>1</w:t>
      </w:r>
      <w:r w:rsidRPr="00791400">
        <w:rPr>
          <w:color w:val="244061"/>
          <w:sz w:val="22"/>
          <w:szCs w:val="22"/>
        </w:rPr>
        <w:t>5</w:t>
      </w:r>
      <w:r w:rsidR="00A53A94" w:rsidRPr="00791400">
        <w:rPr>
          <w:color w:val="244061"/>
          <w:sz w:val="22"/>
          <w:szCs w:val="22"/>
        </w:rPr>
        <w:t>94</w:t>
      </w:r>
      <w:r w:rsidR="008238DD">
        <w:rPr>
          <w:color w:val="244061"/>
          <w:sz w:val="22"/>
          <w:szCs w:val="22"/>
        </w:rPr>
        <w:t xml:space="preserve"> </w:t>
      </w:r>
    </w:p>
    <w:p w14:paraId="3D7DABE2" w14:textId="77777777" w:rsidR="00AB3357" w:rsidRPr="00791400" w:rsidRDefault="00AB3357" w:rsidP="00AB3357">
      <w:pPr>
        <w:rPr>
          <w:b/>
          <w:color w:val="244061"/>
          <w:sz w:val="22"/>
          <w:szCs w:val="22"/>
        </w:rPr>
      </w:pPr>
    </w:p>
    <w:p w14:paraId="1937CD81" w14:textId="77777777" w:rsidR="00AB3357" w:rsidRPr="00791400" w:rsidRDefault="00AB3357" w:rsidP="00B84256">
      <w:pPr>
        <w:pStyle w:val="Heading6"/>
        <w:ind w:firstLine="360"/>
        <w:rPr>
          <w:b w:val="0"/>
          <w:color w:val="244061"/>
          <w:sz w:val="22"/>
          <w:szCs w:val="22"/>
        </w:rPr>
      </w:pPr>
      <w:r w:rsidRPr="00791400">
        <w:rPr>
          <w:b w:val="0"/>
          <w:color w:val="244061"/>
          <w:sz w:val="22"/>
          <w:szCs w:val="22"/>
        </w:rPr>
        <w:t xml:space="preserve">Card No: ___________________________________   Expiry Date: _________________   </w:t>
      </w:r>
    </w:p>
    <w:p w14:paraId="0CD37D85" w14:textId="77777777" w:rsidR="00AB3357" w:rsidRPr="00791400" w:rsidRDefault="00AB3357" w:rsidP="00B84256">
      <w:pPr>
        <w:ind w:firstLine="360"/>
        <w:rPr>
          <w:color w:val="244061"/>
          <w:sz w:val="22"/>
          <w:szCs w:val="22"/>
        </w:rPr>
      </w:pPr>
    </w:p>
    <w:p w14:paraId="28831EE0" w14:textId="77777777" w:rsidR="00AB3357" w:rsidRPr="00791400" w:rsidRDefault="00AB3357" w:rsidP="00B84256">
      <w:pPr>
        <w:pStyle w:val="Heading6"/>
        <w:ind w:firstLine="360"/>
        <w:rPr>
          <w:b w:val="0"/>
          <w:color w:val="244061"/>
          <w:sz w:val="22"/>
          <w:szCs w:val="22"/>
        </w:rPr>
      </w:pPr>
      <w:r w:rsidRPr="00791400">
        <w:rPr>
          <w:b w:val="0"/>
          <w:color w:val="244061"/>
          <w:sz w:val="22"/>
          <w:szCs w:val="22"/>
        </w:rPr>
        <w:t xml:space="preserve">Name on Card: ______________________________   Date:  _______________________   </w:t>
      </w:r>
    </w:p>
    <w:p w14:paraId="49443CC2" w14:textId="77777777" w:rsidR="00AB3357" w:rsidRPr="00791400" w:rsidRDefault="00AB3357" w:rsidP="00B84256">
      <w:pPr>
        <w:pStyle w:val="Heading8"/>
        <w:ind w:firstLine="360"/>
        <w:rPr>
          <w:b w:val="0"/>
          <w:color w:val="244061"/>
          <w:sz w:val="22"/>
          <w:szCs w:val="22"/>
        </w:rPr>
      </w:pPr>
    </w:p>
    <w:p w14:paraId="59DBBFF5" w14:textId="77777777" w:rsidR="00543941" w:rsidRPr="00791400" w:rsidRDefault="00AB3357" w:rsidP="00400929">
      <w:pPr>
        <w:pStyle w:val="Heading8"/>
        <w:ind w:left="0" w:firstLine="360"/>
        <w:rPr>
          <w:color w:val="244061"/>
          <w:sz w:val="22"/>
          <w:szCs w:val="22"/>
        </w:rPr>
      </w:pPr>
      <w:r w:rsidRPr="00791400">
        <w:rPr>
          <w:b w:val="0"/>
          <w:color w:val="244061"/>
          <w:sz w:val="22"/>
          <w:szCs w:val="22"/>
        </w:rPr>
        <w:t>Amount:  _______________       Signature ______________________________________</w:t>
      </w:r>
    </w:p>
    <w:p w14:paraId="5E5FFFE8" w14:textId="77777777" w:rsidR="00543941" w:rsidRPr="00791400" w:rsidRDefault="00543941" w:rsidP="00F77D36">
      <w:pPr>
        <w:rPr>
          <w:color w:val="244061"/>
        </w:rPr>
      </w:pPr>
    </w:p>
    <w:p w14:paraId="23E94252" w14:textId="77777777" w:rsidR="00400929" w:rsidRPr="00791400" w:rsidRDefault="00400929" w:rsidP="00F77D36">
      <w:pPr>
        <w:rPr>
          <w:color w:val="244061"/>
        </w:rPr>
      </w:pPr>
    </w:p>
    <w:p w14:paraId="46A211DD" w14:textId="77777777" w:rsidR="004322E7" w:rsidRPr="00791400" w:rsidRDefault="00522A31" w:rsidP="00E8756E">
      <w:pPr>
        <w:pStyle w:val="Title"/>
        <w:rPr>
          <w:color w:val="244061"/>
          <w:sz w:val="24"/>
        </w:rPr>
      </w:pPr>
      <w:r>
        <w:rPr>
          <w:noProof/>
          <w:color w:val="244061"/>
          <w:sz w:val="32"/>
          <w:szCs w:val="32"/>
          <w:lang w:val="en-CA" w:eastAsia="en-CA"/>
        </w:rPr>
        <w:lastRenderedPageBreak/>
        <w:drawing>
          <wp:inline distT="0" distB="0" distL="0" distR="0" wp14:anchorId="4B4BE983" wp14:editId="3A4A27C6">
            <wp:extent cx="6219825" cy="314325"/>
            <wp:effectExtent l="0" t="0" r="9525" b="9525"/>
            <wp:docPr id="2" name="Picture 2" descr="blu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42F77" w14:textId="77777777" w:rsidR="00E8756E" w:rsidRPr="00791400" w:rsidRDefault="00E8756E" w:rsidP="00E8756E">
      <w:pPr>
        <w:pStyle w:val="Title"/>
        <w:jc w:val="left"/>
        <w:rPr>
          <w:rFonts w:ascii="Times New Roman" w:hAnsi="Times New Roman"/>
          <w:color w:val="244061"/>
          <w:sz w:val="24"/>
        </w:rPr>
      </w:pPr>
    </w:p>
    <w:p w14:paraId="19EDBC74" w14:textId="77777777" w:rsidR="00E8756E" w:rsidRDefault="00DA5DB0" w:rsidP="00DA5DB0">
      <w:pPr>
        <w:pStyle w:val="Title"/>
        <w:rPr>
          <w:rFonts w:ascii="Times New Roman" w:hAnsi="Times New Roman"/>
          <w:b w:val="0"/>
          <w:color w:val="244061"/>
          <w:sz w:val="24"/>
        </w:rPr>
      </w:pPr>
      <w:r>
        <w:rPr>
          <w:rFonts w:ascii="Times New Roman" w:hAnsi="Times New Roman"/>
          <w:b w:val="0"/>
          <w:color w:val="244061"/>
          <w:sz w:val="24"/>
        </w:rPr>
        <w:t>Please provide a 100-word company description along with company logo and up to 5 additional photo which will be posted on ORCA’s Commercial Partner Directory.</w:t>
      </w:r>
    </w:p>
    <w:p w14:paraId="506367E9" w14:textId="77777777" w:rsidR="00E8756E" w:rsidRPr="00791400" w:rsidRDefault="00B77C78" w:rsidP="00DD43AF">
      <w:pPr>
        <w:pStyle w:val="BodyText"/>
        <w:jc w:val="center"/>
        <w:rPr>
          <w:b w:val="0"/>
          <w:color w:val="244061"/>
          <w:sz w:val="22"/>
          <w:szCs w:val="22"/>
        </w:rPr>
      </w:pPr>
      <w:r w:rsidRPr="00791400">
        <w:rPr>
          <w:b w:val="0"/>
          <w:color w:val="244061"/>
          <w:sz w:val="22"/>
          <w:szCs w:val="22"/>
        </w:rPr>
        <w:t>I</w:t>
      </w:r>
      <w:r w:rsidR="00E8756E" w:rsidRPr="00791400">
        <w:rPr>
          <w:b w:val="0"/>
          <w:color w:val="244061"/>
          <w:sz w:val="22"/>
          <w:szCs w:val="22"/>
        </w:rPr>
        <w:t xml:space="preserve">ndicate category of products or services you provide.  </w:t>
      </w:r>
      <w:r w:rsidR="00E8756E" w:rsidRPr="00791400">
        <w:rPr>
          <w:color w:val="244061"/>
          <w:sz w:val="22"/>
          <w:szCs w:val="22"/>
        </w:rPr>
        <w:t>Only 3 will be accepted</w:t>
      </w:r>
      <w:r w:rsidR="00E8756E" w:rsidRPr="00791400">
        <w:rPr>
          <w:b w:val="0"/>
          <w:color w:val="244061"/>
          <w:sz w:val="22"/>
          <w:szCs w:val="22"/>
        </w:rPr>
        <w:t>.</w:t>
      </w:r>
    </w:p>
    <w:p w14:paraId="10963136" w14:textId="77777777" w:rsidR="00341D3E" w:rsidRPr="00791400" w:rsidRDefault="00341D3E" w:rsidP="00E8756E">
      <w:pPr>
        <w:pStyle w:val="BodyText"/>
        <w:rPr>
          <w:b w:val="0"/>
          <w:bCs/>
          <w:color w:val="244061"/>
          <w:sz w:val="20"/>
          <w:szCs w:val="20"/>
        </w:rPr>
      </w:pPr>
    </w:p>
    <w:p w14:paraId="6CEA96BE" w14:textId="77777777" w:rsidR="00E8756E" w:rsidRPr="00791400" w:rsidRDefault="00E8756E" w:rsidP="00E8756E">
      <w:pPr>
        <w:rPr>
          <w:bCs/>
          <w:color w:val="244061"/>
        </w:rPr>
        <w:sectPr w:rsidR="00E8756E" w:rsidRPr="00791400" w:rsidSect="00DA5DB0">
          <w:pgSz w:w="12240" w:h="15840"/>
          <w:pgMar w:top="567" w:right="1298" w:bottom="357" w:left="1298" w:header="720" w:footer="720" w:gutter="0"/>
          <w:cols w:space="720"/>
        </w:sectPr>
      </w:pPr>
    </w:p>
    <w:tbl>
      <w:tblPr>
        <w:tblStyle w:val="TableGrid"/>
        <w:tblW w:w="107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3119"/>
        <w:gridCol w:w="283"/>
        <w:gridCol w:w="284"/>
        <w:gridCol w:w="2977"/>
        <w:gridCol w:w="236"/>
        <w:gridCol w:w="236"/>
        <w:gridCol w:w="3071"/>
      </w:tblGrid>
      <w:tr w:rsidR="00DD43AF" w14:paraId="46BFDD85" w14:textId="77777777" w:rsidTr="0076763D">
        <w:tc>
          <w:tcPr>
            <w:tcW w:w="3686" w:type="dxa"/>
            <w:gridSpan w:val="3"/>
          </w:tcPr>
          <w:p w14:paraId="7EA5E4B7" w14:textId="77777777" w:rsidR="00DD43AF" w:rsidRPr="00D87249" w:rsidRDefault="00DD43AF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Clinical</w:t>
            </w:r>
          </w:p>
        </w:tc>
        <w:tc>
          <w:tcPr>
            <w:tcW w:w="3544" w:type="dxa"/>
            <w:gridSpan w:val="3"/>
          </w:tcPr>
          <w:p w14:paraId="3D443DB0" w14:textId="77777777" w:rsidR="00DD43AF" w:rsidRPr="00D87249" w:rsidRDefault="00DD43AF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Food Service</w:t>
            </w:r>
          </w:p>
        </w:tc>
        <w:tc>
          <w:tcPr>
            <w:tcW w:w="3543" w:type="dxa"/>
            <w:gridSpan w:val="3"/>
          </w:tcPr>
          <w:p w14:paraId="7DFF507E" w14:textId="77777777" w:rsidR="00DD43AF" w:rsidRPr="00D87249" w:rsidRDefault="00DD43AF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Safety</w:t>
            </w:r>
          </w:p>
        </w:tc>
      </w:tr>
      <w:tr w:rsidR="00862AA0" w14:paraId="707386A6" w14:textId="77777777" w:rsidTr="004B2E59">
        <w:tc>
          <w:tcPr>
            <w:tcW w:w="283" w:type="dxa"/>
          </w:tcPr>
          <w:p w14:paraId="49A218F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AA3EFC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2E3191E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Cannabis</w:t>
            </w:r>
          </w:p>
        </w:tc>
        <w:tc>
          <w:tcPr>
            <w:tcW w:w="283" w:type="dxa"/>
          </w:tcPr>
          <w:p w14:paraId="3EB7667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CE2E6B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7BA654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Diet &amp; Nutrition</w:t>
            </w:r>
          </w:p>
        </w:tc>
        <w:tc>
          <w:tcPr>
            <w:tcW w:w="236" w:type="dxa"/>
          </w:tcPr>
          <w:p w14:paraId="54CD453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1E52DB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016A98E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Alarm &amp; Fire Systems</w:t>
            </w:r>
          </w:p>
        </w:tc>
      </w:tr>
      <w:tr w:rsidR="00862AA0" w14:paraId="6E4DD55B" w14:textId="77777777" w:rsidTr="004B2E59">
        <w:tc>
          <w:tcPr>
            <w:tcW w:w="283" w:type="dxa"/>
          </w:tcPr>
          <w:p w14:paraId="1B0174E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1EDCF3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3B32D435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Dental Care</w:t>
            </w:r>
          </w:p>
        </w:tc>
        <w:tc>
          <w:tcPr>
            <w:tcW w:w="283" w:type="dxa"/>
          </w:tcPr>
          <w:p w14:paraId="2803D8A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69C8CD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2ED3D0B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Food Service Equipment</w:t>
            </w:r>
          </w:p>
        </w:tc>
        <w:tc>
          <w:tcPr>
            <w:tcW w:w="236" w:type="dxa"/>
          </w:tcPr>
          <w:p w14:paraId="0EFB210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532EB88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4269C23F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Emergency Planning</w:t>
            </w:r>
          </w:p>
        </w:tc>
      </w:tr>
      <w:tr w:rsidR="00862AA0" w14:paraId="77A2FB78" w14:textId="77777777" w:rsidTr="004B2E59">
        <w:tc>
          <w:tcPr>
            <w:tcW w:w="283" w:type="dxa"/>
          </w:tcPr>
          <w:p w14:paraId="3AFF088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4F728A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78DEF03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Diet &amp; Nutrition</w:t>
            </w:r>
          </w:p>
        </w:tc>
        <w:tc>
          <w:tcPr>
            <w:tcW w:w="283" w:type="dxa"/>
          </w:tcPr>
          <w:p w14:paraId="1BB3847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0EDB28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9E5E09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Group Purchasing</w:t>
            </w:r>
          </w:p>
        </w:tc>
        <w:tc>
          <w:tcPr>
            <w:tcW w:w="236" w:type="dxa"/>
          </w:tcPr>
          <w:p w14:paraId="12E5157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97604B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F9FFC68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Falls Prevention</w:t>
            </w:r>
          </w:p>
        </w:tc>
      </w:tr>
      <w:tr w:rsidR="00862AA0" w14:paraId="6455BA0A" w14:textId="77777777" w:rsidTr="004B2E59">
        <w:tc>
          <w:tcPr>
            <w:tcW w:w="283" w:type="dxa"/>
          </w:tcPr>
          <w:p w14:paraId="429614B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2A4ABE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264BD4D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Medication Care &amp; Services</w:t>
            </w:r>
          </w:p>
        </w:tc>
        <w:tc>
          <w:tcPr>
            <w:tcW w:w="283" w:type="dxa"/>
          </w:tcPr>
          <w:p w14:paraId="7DBF05C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44D256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3EA04A7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655889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A665FD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477005E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Personal Emergency Response System</w:t>
            </w:r>
          </w:p>
        </w:tc>
      </w:tr>
      <w:tr w:rsidR="00862AA0" w14:paraId="1742DC1B" w14:textId="77777777" w:rsidTr="004B2E59">
        <w:tc>
          <w:tcPr>
            <w:tcW w:w="283" w:type="dxa"/>
          </w:tcPr>
          <w:p w14:paraId="47CEEBB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834F23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23E018D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Medication Management</w:t>
            </w:r>
          </w:p>
        </w:tc>
        <w:tc>
          <w:tcPr>
            <w:tcW w:w="3544" w:type="dxa"/>
            <w:gridSpan w:val="3"/>
          </w:tcPr>
          <w:p w14:paraId="2FCE4D93" w14:textId="77777777" w:rsidR="00862AA0" w:rsidRPr="00D87249" w:rsidRDefault="00862AA0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Insurance</w:t>
            </w:r>
          </w:p>
        </w:tc>
        <w:tc>
          <w:tcPr>
            <w:tcW w:w="236" w:type="dxa"/>
          </w:tcPr>
          <w:p w14:paraId="1882C19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B4998B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1759788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Real-Time Location System</w:t>
            </w:r>
          </w:p>
        </w:tc>
      </w:tr>
      <w:tr w:rsidR="00862AA0" w14:paraId="4B95167A" w14:textId="77777777" w:rsidTr="004B2E59">
        <w:tc>
          <w:tcPr>
            <w:tcW w:w="283" w:type="dxa"/>
          </w:tcPr>
          <w:p w14:paraId="7B02A4E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F7D97B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003101C0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Pharmacy &amp; Pharmaceuticals</w:t>
            </w:r>
          </w:p>
        </w:tc>
        <w:tc>
          <w:tcPr>
            <w:tcW w:w="283" w:type="dxa"/>
          </w:tcPr>
          <w:p w14:paraId="731CC8D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250B7E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5DAB967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Group Benefits</w:t>
            </w:r>
          </w:p>
        </w:tc>
        <w:tc>
          <w:tcPr>
            <w:tcW w:w="236" w:type="dxa"/>
          </w:tcPr>
          <w:p w14:paraId="1AB76D7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9EFC7E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4ED48F95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Safety Products &amp; Inspections</w:t>
            </w:r>
          </w:p>
        </w:tc>
      </w:tr>
      <w:tr w:rsidR="00862AA0" w14:paraId="56448BD8" w14:textId="77777777" w:rsidTr="004B2E59">
        <w:tc>
          <w:tcPr>
            <w:tcW w:w="283" w:type="dxa"/>
          </w:tcPr>
          <w:p w14:paraId="318C2DD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9C89EE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084C40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Rehabilitation</w:t>
            </w:r>
          </w:p>
        </w:tc>
        <w:tc>
          <w:tcPr>
            <w:tcW w:w="283" w:type="dxa"/>
          </w:tcPr>
          <w:p w14:paraId="1062398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34503B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29ABAAD8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Property</w:t>
            </w:r>
          </w:p>
        </w:tc>
        <w:tc>
          <w:tcPr>
            <w:tcW w:w="236" w:type="dxa"/>
          </w:tcPr>
          <w:p w14:paraId="39C5D88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61014B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61F6DB36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Security, Telecommunications &amp; Call Systems</w:t>
            </w:r>
          </w:p>
        </w:tc>
      </w:tr>
      <w:tr w:rsidR="00684DD1" w14:paraId="4657B747" w14:textId="77777777" w:rsidTr="004B2E59">
        <w:tc>
          <w:tcPr>
            <w:tcW w:w="283" w:type="dxa"/>
          </w:tcPr>
          <w:p w14:paraId="1EB5C685" w14:textId="77777777" w:rsidR="00684DD1" w:rsidRDefault="00684DD1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E8DA91E" w14:textId="77777777" w:rsidR="00684DD1" w:rsidRDefault="00684DD1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B9DC4B4" w14:textId="77777777" w:rsidR="00684DD1" w:rsidRDefault="00684DD1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Resident Care</w:t>
            </w:r>
          </w:p>
        </w:tc>
        <w:tc>
          <w:tcPr>
            <w:tcW w:w="283" w:type="dxa"/>
          </w:tcPr>
          <w:p w14:paraId="4E90214E" w14:textId="77777777" w:rsidR="00684DD1" w:rsidRDefault="00684DD1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A5A871B" w14:textId="77777777" w:rsidR="00684DD1" w:rsidRDefault="00684DD1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DFDBB26" w14:textId="77777777" w:rsidR="00684DD1" w:rsidRDefault="00684DD1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Workplace Accident Insurance</w:t>
            </w:r>
          </w:p>
        </w:tc>
        <w:tc>
          <w:tcPr>
            <w:tcW w:w="3543" w:type="dxa"/>
            <w:gridSpan w:val="3"/>
          </w:tcPr>
          <w:p w14:paraId="1A017E51" w14:textId="77777777" w:rsidR="00684DD1" w:rsidRDefault="00684DD1" w:rsidP="00B36C27">
            <w:pPr>
              <w:rPr>
                <w:bCs/>
                <w:color w:val="244061"/>
              </w:rPr>
            </w:pPr>
          </w:p>
        </w:tc>
      </w:tr>
      <w:tr w:rsidR="00DD43AF" w14:paraId="1C92528A" w14:textId="77777777" w:rsidTr="004B2E59">
        <w:tc>
          <w:tcPr>
            <w:tcW w:w="283" w:type="dxa"/>
          </w:tcPr>
          <w:p w14:paraId="2E1EEE12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39FE2C1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7CB0B7C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Skin &amp; Wound Care</w:t>
            </w:r>
          </w:p>
        </w:tc>
        <w:tc>
          <w:tcPr>
            <w:tcW w:w="283" w:type="dxa"/>
          </w:tcPr>
          <w:p w14:paraId="23847A2D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C4FD9EE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0E68412D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3543" w:type="dxa"/>
            <w:gridSpan w:val="3"/>
          </w:tcPr>
          <w:p w14:paraId="50991A49" w14:textId="77777777" w:rsidR="00DD43AF" w:rsidRPr="00D87249" w:rsidRDefault="00D87249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Technology</w:t>
            </w:r>
          </w:p>
        </w:tc>
      </w:tr>
      <w:tr w:rsidR="00862AA0" w14:paraId="14560E72" w14:textId="77777777" w:rsidTr="004B2E59">
        <w:tc>
          <w:tcPr>
            <w:tcW w:w="283" w:type="dxa"/>
          </w:tcPr>
          <w:p w14:paraId="347540D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1444CB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0441056B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Staff &amp; Patient Wellness</w:t>
            </w:r>
          </w:p>
        </w:tc>
        <w:tc>
          <w:tcPr>
            <w:tcW w:w="3544" w:type="dxa"/>
            <w:gridSpan w:val="3"/>
          </w:tcPr>
          <w:p w14:paraId="4D799F08" w14:textId="77777777" w:rsidR="00862AA0" w:rsidRPr="00D87249" w:rsidRDefault="00862AA0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Professional Business Services</w:t>
            </w:r>
          </w:p>
        </w:tc>
        <w:tc>
          <w:tcPr>
            <w:tcW w:w="236" w:type="dxa"/>
          </w:tcPr>
          <w:p w14:paraId="4DD6C27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42EFDAF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6AF7632" w14:textId="77777777" w:rsidR="00DD43AF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Accounting Systems</w:t>
            </w:r>
          </w:p>
        </w:tc>
      </w:tr>
      <w:tr w:rsidR="00862AA0" w14:paraId="76F5B0DF" w14:textId="77777777" w:rsidTr="004B2E59">
        <w:tc>
          <w:tcPr>
            <w:tcW w:w="283" w:type="dxa"/>
          </w:tcPr>
          <w:p w14:paraId="4474DA5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1E84A6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77AA68F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 xml:space="preserve">Virtual </w:t>
            </w:r>
            <w:proofErr w:type="gramStart"/>
            <w:r>
              <w:rPr>
                <w:bCs/>
                <w:color w:val="244061"/>
              </w:rPr>
              <w:t>In</w:t>
            </w:r>
            <w:proofErr w:type="gramEnd"/>
            <w:r>
              <w:rPr>
                <w:bCs/>
                <w:color w:val="244061"/>
              </w:rPr>
              <w:t xml:space="preserve"> House Medical Care</w:t>
            </w:r>
          </w:p>
        </w:tc>
        <w:tc>
          <w:tcPr>
            <w:tcW w:w="283" w:type="dxa"/>
          </w:tcPr>
          <w:p w14:paraId="175499B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398B15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33D7CCCA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Accounting &amp; Tax Services</w:t>
            </w:r>
          </w:p>
        </w:tc>
        <w:tc>
          <w:tcPr>
            <w:tcW w:w="236" w:type="dxa"/>
          </w:tcPr>
          <w:p w14:paraId="78D8431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1B929DC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62BC9038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Audio Visual Solutions</w:t>
            </w:r>
          </w:p>
        </w:tc>
      </w:tr>
      <w:tr w:rsidR="00862AA0" w14:paraId="407418C1" w14:textId="77777777" w:rsidTr="004B2E59">
        <w:tc>
          <w:tcPr>
            <w:tcW w:w="283" w:type="dxa"/>
          </w:tcPr>
          <w:p w14:paraId="4A8F56D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804663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BD2A845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Vision Care</w:t>
            </w:r>
          </w:p>
        </w:tc>
        <w:tc>
          <w:tcPr>
            <w:tcW w:w="283" w:type="dxa"/>
          </w:tcPr>
          <w:p w14:paraId="3B8E39C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A4C6C6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0E779B8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Accreditation</w:t>
            </w:r>
          </w:p>
        </w:tc>
        <w:tc>
          <w:tcPr>
            <w:tcW w:w="236" w:type="dxa"/>
          </w:tcPr>
          <w:p w14:paraId="0B355A9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18E0348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6C4C26A9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Computers &amp; Software Programs</w:t>
            </w:r>
          </w:p>
        </w:tc>
      </w:tr>
      <w:tr w:rsidR="00862AA0" w14:paraId="6C321357" w14:textId="77777777" w:rsidTr="004B2E59">
        <w:tc>
          <w:tcPr>
            <w:tcW w:w="283" w:type="dxa"/>
          </w:tcPr>
          <w:p w14:paraId="40E68B9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785F3C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18E5DD8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Vitamin Therapy Clinic</w:t>
            </w:r>
          </w:p>
        </w:tc>
        <w:tc>
          <w:tcPr>
            <w:tcW w:w="283" w:type="dxa"/>
          </w:tcPr>
          <w:p w14:paraId="4571564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8076C0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3FC950D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Advertising</w:t>
            </w:r>
          </w:p>
        </w:tc>
        <w:tc>
          <w:tcPr>
            <w:tcW w:w="236" w:type="dxa"/>
          </w:tcPr>
          <w:p w14:paraId="2930313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8DBBE6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61253A15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Digital and Offset Printing</w:t>
            </w:r>
          </w:p>
        </w:tc>
      </w:tr>
      <w:tr w:rsidR="00862AA0" w14:paraId="5761F401" w14:textId="77777777" w:rsidTr="004B2E59">
        <w:tc>
          <w:tcPr>
            <w:tcW w:w="283" w:type="dxa"/>
          </w:tcPr>
          <w:p w14:paraId="581CD70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572336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92C07E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3" w:type="dxa"/>
          </w:tcPr>
          <w:p w14:paraId="59374BC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96319F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29E7D83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Communications &amp; Media Relations</w:t>
            </w:r>
          </w:p>
        </w:tc>
        <w:tc>
          <w:tcPr>
            <w:tcW w:w="236" w:type="dxa"/>
          </w:tcPr>
          <w:p w14:paraId="3E5DCA3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F2431F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1A9EC115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Managed IT Services</w:t>
            </w:r>
          </w:p>
        </w:tc>
      </w:tr>
      <w:tr w:rsidR="00862AA0" w14:paraId="298773D2" w14:textId="77777777" w:rsidTr="004B2E59">
        <w:tc>
          <w:tcPr>
            <w:tcW w:w="3686" w:type="dxa"/>
            <w:gridSpan w:val="3"/>
          </w:tcPr>
          <w:p w14:paraId="63DABF1A" w14:textId="77777777" w:rsidR="00D87249" w:rsidRPr="00D87249" w:rsidRDefault="00D87249" w:rsidP="00B36C27">
            <w:pPr>
              <w:rPr>
                <w:b/>
                <w:bCs/>
                <w:color w:val="244061"/>
              </w:rPr>
            </w:pPr>
          </w:p>
          <w:p w14:paraId="59E22222" w14:textId="77777777" w:rsidR="00862AA0" w:rsidRPr="00D87249" w:rsidRDefault="00862AA0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Construction</w:t>
            </w:r>
          </w:p>
        </w:tc>
        <w:tc>
          <w:tcPr>
            <w:tcW w:w="283" w:type="dxa"/>
          </w:tcPr>
          <w:p w14:paraId="53445C7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09B896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9F34E9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Consulting – Management &amp; Strategic</w:t>
            </w:r>
          </w:p>
        </w:tc>
        <w:tc>
          <w:tcPr>
            <w:tcW w:w="236" w:type="dxa"/>
          </w:tcPr>
          <w:p w14:paraId="361BFC8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AB4D43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63EFD48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Security, Telecommunications &amp; Call Systems</w:t>
            </w:r>
          </w:p>
        </w:tc>
      </w:tr>
      <w:tr w:rsidR="00862AA0" w14:paraId="1D155A5E" w14:textId="77777777" w:rsidTr="004B2E59">
        <w:tc>
          <w:tcPr>
            <w:tcW w:w="283" w:type="dxa"/>
          </w:tcPr>
          <w:p w14:paraId="4C730FC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53088D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1FDF073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Architects</w:t>
            </w:r>
          </w:p>
        </w:tc>
        <w:tc>
          <w:tcPr>
            <w:tcW w:w="283" w:type="dxa"/>
          </w:tcPr>
          <w:p w14:paraId="65FE57E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97EF08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5DDC940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Cultural Relations</w:t>
            </w:r>
          </w:p>
        </w:tc>
        <w:tc>
          <w:tcPr>
            <w:tcW w:w="236" w:type="dxa"/>
          </w:tcPr>
          <w:p w14:paraId="687E792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56FAFCB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75BE3572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Technology/Digital Signage</w:t>
            </w:r>
          </w:p>
        </w:tc>
      </w:tr>
      <w:tr w:rsidR="00862AA0" w14:paraId="481B803D" w14:textId="77777777" w:rsidTr="004B2E59">
        <w:tc>
          <w:tcPr>
            <w:tcW w:w="283" w:type="dxa"/>
          </w:tcPr>
          <w:p w14:paraId="573876A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C2DC35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72AB70B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Building Supplies</w:t>
            </w:r>
          </w:p>
        </w:tc>
        <w:tc>
          <w:tcPr>
            <w:tcW w:w="283" w:type="dxa"/>
          </w:tcPr>
          <w:p w14:paraId="360FF85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DB7161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3D8680D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Design &amp; Planning</w:t>
            </w:r>
          </w:p>
        </w:tc>
        <w:tc>
          <w:tcPr>
            <w:tcW w:w="236" w:type="dxa"/>
          </w:tcPr>
          <w:p w14:paraId="701C647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C46BD0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10CDF422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Video Production &amp; Social Media Management</w:t>
            </w:r>
          </w:p>
        </w:tc>
      </w:tr>
      <w:tr w:rsidR="00862AA0" w14:paraId="7C786080" w14:textId="77777777" w:rsidTr="004B2E59">
        <w:tc>
          <w:tcPr>
            <w:tcW w:w="283" w:type="dxa"/>
          </w:tcPr>
          <w:p w14:paraId="62136D5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E57746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1C18A72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Construction Management</w:t>
            </w:r>
          </w:p>
        </w:tc>
        <w:tc>
          <w:tcPr>
            <w:tcW w:w="283" w:type="dxa"/>
          </w:tcPr>
          <w:p w14:paraId="78D1249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A7568C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554195D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Diet &amp; Nutrition Services</w:t>
            </w:r>
          </w:p>
        </w:tc>
        <w:tc>
          <w:tcPr>
            <w:tcW w:w="236" w:type="dxa"/>
          </w:tcPr>
          <w:p w14:paraId="501E93D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4019F85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F5A0B82" w14:textId="77777777" w:rsidR="00862AA0" w:rsidRDefault="0076763D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WIFI Networks</w:t>
            </w:r>
          </w:p>
        </w:tc>
      </w:tr>
      <w:tr w:rsidR="00862AA0" w14:paraId="4B03CCEF" w14:textId="77777777" w:rsidTr="004B2E59">
        <w:tc>
          <w:tcPr>
            <w:tcW w:w="283" w:type="dxa"/>
          </w:tcPr>
          <w:p w14:paraId="311B0C6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5B6C51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7FB3299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Design &amp; Planning</w:t>
            </w:r>
          </w:p>
        </w:tc>
        <w:tc>
          <w:tcPr>
            <w:tcW w:w="283" w:type="dxa"/>
          </w:tcPr>
          <w:p w14:paraId="174F6EF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D61670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7CBA5B3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Estate Administration Services</w:t>
            </w:r>
          </w:p>
        </w:tc>
        <w:tc>
          <w:tcPr>
            <w:tcW w:w="236" w:type="dxa"/>
          </w:tcPr>
          <w:p w14:paraId="14497D5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259FC9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13B4CF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  <w:tr w:rsidR="00DD43AF" w14:paraId="58827E07" w14:textId="77777777" w:rsidTr="004B2E59">
        <w:tc>
          <w:tcPr>
            <w:tcW w:w="283" w:type="dxa"/>
          </w:tcPr>
          <w:p w14:paraId="6BD9D1AD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E4DC66C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28C1D85B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Engineers</w:t>
            </w:r>
          </w:p>
        </w:tc>
        <w:tc>
          <w:tcPr>
            <w:tcW w:w="283" w:type="dxa"/>
          </w:tcPr>
          <w:p w14:paraId="2F95DA99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2EFFA9F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B6E73D6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Executive Recruiting</w:t>
            </w:r>
          </w:p>
        </w:tc>
        <w:tc>
          <w:tcPr>
            <w:tcW w:w="3543" w:type="dxa"/>
            <w:gridSpan w:val="3"/>
          </w:tcPr>
          <w:p w14:paraId="075EBCED" w14:textId="77777777" w:rsidR="00DD43AF" w:rsidRPr="00D87249" w:rsidRDefault="00DD43AF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Transportation</w:t>
            </w:r>
          </w:p>
        </w:tc>
      </w:tr>
      <w:tr w:rsidR="00862AA0" w14:paraId="6FCC60E0" w14:textId="77777777" w:rsidTr="004B2E59">
        <w:tc>
          <w:tcPr>
            <w:tcW w:w="283" w:type="dxa"/>
          </w:tcPr>
          <w:p w14:paraId="2129B9A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8C3C66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99E7677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General Contracting</w:t>
            </w:r>
          </w:p>
        </w:tc>
        <w:tc>
          <w:tcPr>
            <w:tcW w:w="283" w:type="dxa"/>
          </w:tcPr>
          <w:p w14:paraId="7F339D6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A2A610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6D8C62C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Finance</w:t>
            </w:r>
          </w:p>
        </w:tc>
        <w:tc>
          <w:tcPr>
            <w:tcW w:w="236" w:type="dxa"/>
          </w:tcPr>
          <w:p w14:paraId="0537593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766FEB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5462A2B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Accessible Vans &amp; Buses</w:t>
            </w:r>
          </w:p>
        </w:tc>
      </w:tr>
      <w:tr w:rsidR="00862AA0" w14:paraId="3931A995" w14:textId="77777777" w:rsidTr="004B2E59">
        <w:tc>
          <w:tcPr>
            <w:tcW w:w="283" w:type="dxa"/>
          </w:tcPr>
          <w:p w14:paraId="0EAD667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D419FA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4996A621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HVAC</w:t>
            </w:r>
          </w:p>
        </w:tc>
        <w:tc>
          <w:tcPr>
            <w:tcW w:w="283" w:type="dxa"/>
          </w:tcPr>
          <w:p w14:paraId="33701F6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F70621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570F43C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Graphic Design</w:t>
            </w:r>
          </w:p>
        </w:tc>
        <w:tc>
          <w:tcPr>
            <w:tcW w:w="236" w:type="dxa"/>
          </w:tcPr>
          <w:p w14:paraId="19568BD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83ED1F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D094F3E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Transpiration Services</w:t>
            </w:r>
          </w:p>
        </w:tc>
      </w:tr>
      <w:tr w:rsidR="00862AA0" w14:paraId="5A72E21E" w14:textId="77777777" w:rsidTr="004B2E59">
        <w:tc>
          <w:tcPr>
            <w:tcW w:w="283" w:type="dxa"/>
          </w:tcPr>
          <w:p w14:paraId="41438B7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74A92B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2EAAC8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Property Development</w:t>
            </w:r>
          </w:p>
        </w:tc>
        <w:tc>
          <w:tcPr>
            <w:tcW w:w="283" w:type="dxa"/>
          </w:tcPr>
          <w:p w14:paraId="5FE9862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CCCF24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7D7701F3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Health Spending Accounts</w:t>
            </w:r>
          </w:p>
        </w:tc>
        <w:tc>
          <w:tcPr>
            <w:tcW w:w="236" w:type="dxa"/>
          </w:tcPr>
          <w:p w14:paraId="5992D30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0B6378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197C8E7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  <w:tr w:rsidR="00DD43AF" w14:paraId="640ADCFE" w14:textId="77777777" w:rsidTr="004B2E59">
        <w:tc>
          <w:tcPr>
            <w:tcW w:w="283" w:type="dxa"/>
          </w:tcPr>
          <w:p w14:paraId="04598626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97C0CD5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27054DF4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Renovations</w:t>
            </w:r>
          </w:p>
        </w:tc>
        <w:tc>
          <w:tcPr>
            <w:tcW w:w="283" w:type="dxa"/>
          </w:tcPr>
          <w:p w14:paraId="118C45D0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D5EEA91" w14:textId="77777777" w:rsidR="00DD43AF" w:rsidRDefault="00DD43AF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D59AABF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Interior Design</w:t>
            </w:r>
          </w:p>
        </w:tc>
        <w:tc>
          <w:tcPr>
            <w:tcW w:w="3543" w:type="dxa"/>
            <w:gridSpan w:val="3"/>
          </w:tcPr>
          <w:p w14:paraId="03F834B6" w14:textId="77777777" w:rsidR="00DD43AF" w:rsidRPr="00D87249" w:rsidRDefault="00DD43AF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Products &amp; Services</w:t>
            </w:r>
          </w:p>
        </w:tc>
      </w:tr>
      <w:tr w:rsidR="00862AA0" w14:paraId="7E7AF109" w14:textId="77777777" w:rsidTr="004B2E59">
        <w:tc>
          <w:tcPr>
            <w:tcW w:w="283" w:type="dxa"/>
          </w:tcPr>
          <w:p w14:paraId="0FCCE2E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22A721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7167CDF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Roofing &amp; Sheet Metal</w:t>
            </w:r>
          </w:p>
        </w:tc>
        <w:tc>
          <w:tcPr>
            <w:tcW w:w="283" w:type="dxa"/>
          </w:tcPr>
          <w:p w14:paraId="3654A4D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844A38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2C430ABA" w14:textId="77777777" w:rsidR="00862AA0" w:rsidRDefault="00862AA0" w:rsidP="00B36C27">
            <w:pPr>
              <w:rPr>
                <w:bCs/>
                <w:color w:val="244061"/>
              </w:rPr>
            </w:pPr>
            <w:proofErr w:type="spellStart"/>
            <w:r>
              <w:rPr>
                <w:bCs/>
                <w:color w:val="244061"/>
              </w:rPr>
              <w:t>Labour</w:t>
            </w:r>
            <w:proofErr w:type="spellEnd"/>
            <w:r>
              <w:rPr>
                <w:bCs/>
                <w:color w:val="244061"/>
              </w:rPr>
              <w:t xml:space="preserve"> Relations</w:t>
            </w:r>
          </w:p>
        </w:tc>
        <w:tc>
          <w:tcPr>
            <w:tcW w:w="236" w:type="dxa"/>
          </w:tcPr>
          <w:p w14:paraId="22FF456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61582D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72493B75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Bathing Equipment &amp; Supplies</w:t>
            </w:r>
          </w:p>
        </w:tc>
      </w:tr>
      <w:tr w:rsidR="00862AA0" w14:paraId="255C10CA" w14:textId="77777777" w:rsidTr="004B2E59">
        <w:tc>
          <w:tcPr>
            <w:tcW w:w="283" w:type="dxa"/>
          </w:tcPr>
          <w:p w14:paraId="4D7DD81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FD79A8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3D504BB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3" w:type="dxa"/>
          </w:tcPr>
          <w:p w14:paraId="4C76871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A28AF9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05E4AC24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Legal Services</w:t>
            </w:r>
          </w:p>
        </w:tc>
        <w:tc>
          <w:tcPr>
            <w:tcW w:w="236" w:type="dxa"/>
          </w:tcPr>
          <w:p w14:paraId="30AC9FC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97B09D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03611F7" w14:textId="77777777" w:rsidR="00DD43AF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Beds, Bedding &amp; Mattresses</w:t>
            </w:r>
          </w:p>
        </w:tc>
      </w:tr>
      <w:tr w:rsidR="00862AA0" w14:paraId="56B91B77" w14:textId="77777777" w:rsidTr="004B2E59">
        <w:tc>
          <w:tcPr>
            <w:tcW w:w="3686" w:type="dxa"/>
            <w:gridSpan w:val="3"/>
          </w:tcPr>
          <w:p w14:paraId="57FCE9FA" w14:textId="77777777" w:rsidR="00862AA0" w:rsidRPr="00D87249" w:rsidRDefault="00862AA0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Energy Management</w:t>
            </w:r>
          </w:p>
        </w:tc>
        <w:tc>
          <w:tcPr>
            <w:tcW w:w="283" w:type="dxa"/>
          </w:tcPr>
          <w:p w14:paraId="1CA8F86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94F814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A1F818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Lifestyle Transitions</w:t>
            </w:r>
          </w:p>
        </w:tc>
        <w:tc>
          <w:tcPr>
            <w:tcW w:w="236" w:type="dxa"/>
          </w:tcPr>
          <w:p w14:paraId="45B8A76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57FAFD5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52D52A00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Floor Coverings</w:t>
            </w:r>
          </w:p>
        </w:tc>
      </w:tr>
      <w:tr w:rsidR="00862AA0" w14:paraId="06ED57C1" w14:textId="77777777" w:rsidTr="004B2E59">
        <w:tc>
          <w:tcPr>
            <w:tcW w:w="283" w:type="dxa"/>
          </w:tcPr>
          <w:p w14:paraId="165F796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67C2123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1B422DCA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Energy Management &amp; Consulting</w:t>
            </w:r>
          </w:p>
        </w:tc>
        <w:tc>
          <w:tcPr>
            <w:tcW w:w="283" w:type="dxa"/>
          </w:tcPr>
          <w:p w14:paraId="54E3556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04F508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DD0AF78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Moving &amp; Storage</w:t>
            </w:r>
          </w:p>
        </w:tc>
        <w:tc>
          <w:tcPr>
            <w:tcW w:w="236" w:type="dxa"/>
          </w:tcPr>
          <w:p w14:paraId="79E86E6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4E131B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2E3D763A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Furniture</w:t>
            </w:r>
          </w:p>
        </w:tc>
      </w:tr>
      <w:tr w:rsidR="00862AA0" w14:paraId="5701DF12" w14:textId="77777777" w:rsidTr="004B2E59">
        <w:tc>
          <w:tcPr>
            <w:tcW w:w="283" w:type="dxa"/>
          </w:tcPr>
          <w:p w14:paraId="5A4C41E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A8A37D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38D91B7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Energy Efficiency</w:t>
            </w:r>
          </w:p>
        </w:tc>
        <w:tc>
          <w:tcPr>
            <w:tcW w:w="283" w:type="dxa"/>
          </w:tcPr>
          <w:p w14:paraId="491C0C6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415572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51BCB3A1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Mystery Shop</w:t>
            </w:r>
          </w:p>
        </w:tc>
        <w:tc>
          <w:tcPr>
            <w:tcW w:w="236" w:type="dxa"/>
          </w:tcPr>
          <w:p w14:paraId="4F44002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EC5C74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479FD95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Group Purchasing</w:t>
            </w:r>
          </w:p>
        </w:tc>
      </w:tr>
      <w:tr w:rsidR="00862AA0" w14:paraId="02FA6CE7" w14:textId="77777777" w:rsidTr="004B2E59">
        <w:tc>
          <w:tcPr>
            <w:tcW w:w="283" w:type="dxa"/>
          </w:tcPr>
          <w:p w14:paraId="7DD79A3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3451B2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1D2FB74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Gas</w:t>
            </w:r>
          </w:p>
        </w:tc>
        <w:tc>
          <w:tcPr>
            <w:tcW w:w="283" w:type="dxa"/>
          </w:tcPr>
          <w:p w14:paraId="4A961DC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C00CA4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55D2371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Printing</w:t>
            </w:r>
          </w:p>
        </w:tc>
        <w:tc>
          <w:tcPr>
            <w:tcW w:w="236" w:type="dxa"/>
          </w:tcPr>
          <w:p w14:paraId="2125867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7A5141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5301B144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Home Health Care Products</w:t>
            </w:r>
          </w:p>
        </w:tc>
      </w:tr>
      <w:tr w:rsidR="00862AA0" w14:paraId="432A48BB" w14:textId="77777777" w:rsidTr="004B2E59">
        <w:tc>
          <w:tcPr>
            <w:tcW w:w="283" w:type="dxa"/>
          </w:tcPr>
          <w:p w14:paraId="5C307C4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B1DCAD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50FBEA1B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Hydro</w:t>
            </w:r>
          </w:p>
        </w:tc>
        <w:tc>
          <w:tcPr>
            <w:tcW w:w="283" w:type="dxa"/>
          </w:tcPr>
          <w:p w14:paraId="6B50F0A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B2C8D7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73B9F3E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Public Health Support</w:t>
            </w:r>
          </w:p>
        </w:tc>
        <w:tc>
          <w:tcPr>
            <w:tcW w:w="236" w:type="dxa"/>
          </w:tcPr>
          <w:p w14:paraId="6558C9E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1A46FF4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0BC4EDD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Incontinence Products</w:t>
            </w:r>
          </w:p>
        </w:tc>
      </w:tr>
      <w:tr w:rsidR="00862AA0" w14:paraId="5E486C33" w14:textId="77777777" w:rsidTr="004B2E59">
        <w:tc>
          <w:tcPr>
            <w:tcW w:w="283" w:type="dxa"/>
          </w:tcPr>
          <w:p w14:paraId="4834FC9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3CBBBD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29F333A1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 xml:space="preserve">Internet and </w:t>
            </w:r>
            <w:proofErr w:type="spellStart"/>
            <w:r>
              <w:rPr>
                <w:bCs/>
                <w:color w:val="244061"/>
              </w:rPr>
              <w:t>Wifi</w:t>
            </w:r>
            <w:proofErr w:type="spellEnd"/>
            <w:r>
              <w:rPr>
                <w:bCs/>
                <w:color w:val="244061"/>
              </w:rPr>
              <w:t xml:space="preserve"> Networks</w:t>
            </w:r>
          </w:p>
        </w:tc>
        <w:tc>
          <w:tcPr>
            <w:tcW w:w="283" w:type="dxa"/>
          </w:tcPr>
          <w:p w14:paraId="7210644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9E2F75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3389E67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Real Estate</w:t>
            </w:r>
          </w:p>
        </w:tc>
        <w:tc>
          <w:tcPr>
            <w:tcW w:w="236" w:type="dxa"/>
          </w:tcPr>
          <w:p w14:paraId="7E21936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91FF8C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A970285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Linens, Towels</w:t>
            </w:r>
          </w:p>
        </w:tc>
      </w:tr>
      <w:tr w:rsidR="00862AA0" w14:paraId="5DE7C671" w14:textId="77777777" w:rsidTr="004B2E59">
        <w:tc>
          <w:tcPr>
            <w:tcW w:w="283" w:type="dxa"/>
          </w:tcPr>
          <w:p w14:paraId="1B6BD01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21B145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33E73AF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Telephone</w:t>
            </w:r>
          </w:p>
        </w:tc>
        <w:tc>
          <w:tcPr>
            <w:tcW w:w="283" w:type="dxa"/>
          </w:tcPr>
          <w:p w14:paraId="48CE2A3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837407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AB050E5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Referral Service</w:t>
            </w:r>
          </w:p>
        </w:tc>
        <w:tc>
          <w:tcPr>
            <w:tcW w:w="236" w:type="dxa"/>
          </w:tcPr>
          <w:p w14:paraId="091C483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1D0B5CD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57F49AE9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Medical Supplies &amp; Equipment</w:t>
            </w:r>
          </w:p>
        </w:tc>
      </w:tr>
      <w:tr w:rsidR="00862AA0" w14:paraId="6952A628" w14:textId="77777777" w:rsidTr="004B2E59">
        <w:tc>
          <w:tcPr>
            <w:tcW w:w="283" w:type="dxa"/>
          </w:tcPr>
          <w:p w14:paraId="1FB4C92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5967AF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28F76737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TV &amp; Satellite</w:t>
            </w:r>
          </w:p>
        </w:tc>
        <w:tc>
          <w:tcPr>
            <w:tcW w:w="283" w:type="dxa"/>
          </w:tcPr>
          <w:p w14:paraId="363F5F9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84380B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0AEE526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Sales &amp; Marketing</w:t>
            </w:r>
          </w:p>
        </w:tc>
        <w:tc>
          <w:tcPr>
            <w:tcW w:w="236" w:type="dxa"/>
          </w:tcPr>
          <w:p w14:paraId="20999A6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FC532B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B377365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Menu Covers</w:t>
            </w:r>
          </w:p>
        </w:tc>
      </w:tr>
      <w:tr w:rsidR="00862AA0" w14:paraId="694F4B35" w14:textId="77777777" w:rsidTr="004B2E59">
        <w:trPr>
          <w:trHeight w:val="187"/>
        </w:trPr>
        <w:tc>
          <w:tcPr>
            <w:tcW w:w="283" w:type="dxa"/>
          </w:tcPr>
          <w:p w14:paraId="22BD3CC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50D1558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09CA7DC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3" w:type="dxa"/>
          </w:tcPr>
          <w:p w14:paraId="3847E01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86C669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31A863FB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Senior Relocation/Residence Search Services</w:t>
            </w:r>
          </w:p>
        </w:tc>
        <w:tc>
          <w:tcPr>
            <w:tcW w:w="236" w:type="dxa"/>
          </w:tcPr>
          <w:p w14:paraId="241065B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41A9C3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2BE773B9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Recreation</w:t>
            </w:r>
          </w:p>
        </w:tc>
      </w:tr>
      <w:tr w:rsidR="00862AA0" w14:paraId="0ED84668" w14:textId="77777777" w:rsidTr="004B2E59">
        <w:tc>
          <w:tcPr>
            <w:tcW w:w="3686" w:type="dxa"/>
            <w:gridSpan w:val="3"/>
          </w:tcPr>
          <w:p w14:paraId="220529A4" w14:textId="77777777" w:rsidR="00D87249" w:rsidRPr="00D87249" w:rsidRDefault="00D87249" w:rsidP="00B36C27">
            <w:pPr>
              <w:rPr>
                <w:b/>
                <w:bCs/>
                <w:color w:val="244061"/>
              </w:rPr>
            </w:pPr>
          </w:p>
          <w:p w14:paraId="3B1B35F2" w14:textId="77777777" w:rsidR="00862AA0" w:rsidRPr="00D87249" w:rsidRDefault="00862AA0" w:rsidP="00B36C27">
            <w:pPr>
              <w:rPr>
                <w:b/>
                <w:bCs/>
                <w:color w:val="244061"/>
              </w:rPr>
            </w:pPr>
            <w:r w:rsidRPr="00D87249">
              <w:rPr>
                <w:b/>
                <w:bCs/>
                <w:color w:val="244061"/>
              </w:rPr>
              <w:t>Environmental</w:t>
            </w:r>
          </w:p>
        </w:tc>
        <w:tc>
          <w:tcPr>
            <w:tcW w:w="283" w:type="dxa"/>
          </w:tcPr>
          <w:p w14:paraId="1DF155B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E71136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30362A3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Surveys- Resident, Family, Employee</w:t>
            </w:r>
          </w:p>
        </w:tc>
        <w:tc>
          <w:tcPr>
            <w:tcW w:w="236" w:type="dxa"/>
          </w:tcPr>
          <w:p w14:paraId="13EBF4D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5E1C859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73ECA01" w14:textId="77777777" w:rsidR="00862AA0" w:rsidRDefault="00DD43AF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Safety Products</w:t>
            </w:r>
          </w:p>
        </w:tc>
      </w:tr>
      <w:tr w:rsidR="00862AA0" w14:paraId="0AB4A821" w14:textId="77777777" w:rsidTr="004B2E59">
        <w:tc>
          <w:tcPr>
            <w:tcW w:w="283" w:type="dxa"/>
          </w:tcPr>
          <w:p w14:paraId="1A11C68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6FA964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46638B64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Cleaning Supplies &amp; Services</w:t>
            </w:r>
          </w:p>
        </w:tc>
        <w:tc>
          <w:tcPr>
            <w:tcW w:w="283" w:type="dxa"/>
          </w:tcPr>
          <w:p w14:paraId="73E7494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AF218DC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04B0661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Technology/Digital Signage</w:t>
            </w:r>
          </w:p>
        </w:tc>
        <w:tc>
          <w:tcPr>
            <w:tcW w:w="236" w:type="dxa"/>
          </w:tcPr>
          <w:p w14:paraId="7E498D1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66B5CA0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671423F7" w14:textId="77777777" w:rsidR="00862AA0" w:rsidRDefault="006E446C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Signage</w:t>
            </w:r>
          </w:p>
        </w:tc>
      </w:tr>
      <w:tr w:rsidR="00862AA0" w14:paraId="240AF937" w14:textId="77777777" w:rsidTr="004B2E59">
        <w:tc>
          <w:tcPr>
            <w:tcW w:w="283" w:type="dxa"/>
          </w:tcPr>
          <w:p w14:paraId="4FA2B4F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004F2F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48E9F760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Environmental Services</w:t>
            </w:r>
          </w:p>
        </w:tc>
        <w:tc>
          <w:tcPr>
            <w:tcW w:w="283" w:type="dxa"/>
          </w:tcPr>
          <w:p w14:paraId="52C3EB3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122EEC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742E12D0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Video Production &amp; Social Media</w:t>
            </w:r>
          </w:p>
        </w:tc>
        <w:tc>
          <w:tcPr>
            <w:tcW w:w="236" w:type="dxa"/>
          </w:tcPr>
          <w:p w14:paraId="2694B85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26FAD8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0161E7EC" w14:textId="77777777" w:rsidR="00862AA0" w:rsidRDefault="006E446C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Tableware</w:t>
            </w:r>
          </w:p>
        </w:tc>
      </w:tr>
      <w:tr w:rsidR="00862AA0" w14:paraId="4DD1B72B" w14:textId="77777777" w:rsidTr="004B2E59">
        <w:tc>
          <w:tcPr>
            <w:tcW w:w="283" w:type="dxa"/>
          </w:tcPr>
          <w:p w14:paraId="54077A7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DF1F12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05BD0CBC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Housekeeping/Laundry Services &amp; Supplies</w:t>
            </w:r>
          </w:p>
        </w:tc>
        <w:tc>
          <w:tcPr>
            <w:tcW w:w="283" w:type="dxa"/>
          </w:tcPr>
          <w:p w14:paraId="409E382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0DDF2D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2DB8CE9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5DA0CB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92763A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72627CD" w14:textId="77777777" w:rsidR="00862AA0" w:rsidRDefault="006E446C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Wall Coverings &amp; Window Treatment</w:t>
            </w:r>
          </w:p>
        </w:tc>
      </w:tr>
      <w:tr w:rsidR="00862AA0" w14:paraId="079DBB98" w14:textId="77777777" w:rsidTr="004B2E59">
        <w:tc>
          <w:tcPr>
            <w:tcW w:w="283" w:type="dxa"/>
          </w:tcPr>
          <w:p w14:paraId="016CC25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46855A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71AABD89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Infection Control</w:t>
            </w:r>
          </w:p>
        </w:tc>
        <w:tc>
          <w:tcPr>
            <w:tcW w:w="283" w:type="dxa"/>
          </w:tcPr>
          <w:p w14:paraId="3E361C3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CE5561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525016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7B3C41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676102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7A57712D" w14:textId="77777777" w:rsidR="00862AA0" w:rsidRDefault="006E446C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Wall Protection Products</w:t>
            </w:r>
          </w:p>
        </w:tc>
      </w:tr>
      <w:tr w:rsidR="00862AA0" w14:paraId="15492950" w14:textId="77777777" w:rsidTr="004B2E59">
        <w:tc>
          <w:tcPr>
            <w:tcW w:w="283" w:type="dxa"/>
          </w:tcPr>
          <w:p w14:paraId="49326D9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2EA31C9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428D75F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Laundry Equipment</w:t>
            </w:r>
          </w:p>
        </w:tc>
        <w:tc>
          <w:tcPr>
            <w:tcW w:w="283" w:type="dxa"/>
          </w:tcPr>
          <w:p w14:paraId="47F2A69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2EEF63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64681DE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95102A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3DFE70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3FAE1ADB" w14:textId="77777777" w:rsidR="00862AA0" w:rsidRDefault="006E446C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Window &amp; Entrance Systems</w:t>
            </w:r>
          </w:p>
        </w:tc>
      </w:tr>
      <w:tr w:rsidR="00862AA0" w14:paraId="00184E15" w14:textId="77777777" w:rsidTr="004B2E59">
        <w:tc>
          <w:tcPr>
            <w:tcW w:w="283" w:type="dxa"/>
          </w:tcPr>
          <w:p w14:paraId="32C2AF2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1C6B49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6F0A4ED4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Maintenance</w:t>
            </w:r>
          </w:p>
        </w:tc>
        <w:tc>
          <w:tcPr>
            <w:tcW w:w="283" w:type="dxa"/>
          </w:tcPr>
          <w:p w14:paraId="797F1CB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1C7D828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604699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4254118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2E309CE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19FFA98D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  <w:tr w:rsidR="00862AA0" w14:paraId="72F59C47" w14:textId="77777777" w:rsidTr="004B2E59">
        <w:tc>
          <w:tcPr>
            <w:tcW w:w="283" w:type="dxa"/>
          </w:tcPr>
          <w:p w14:paraId="3F78368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1D083AF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375878E3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Pest Control</w:t>
            </w:r>
          </w:p>
        </w:tc>
        <w:tc>
          <w:tcPr>
            <w:tcW w:w="283" w:type="dxa"/>
          </w:tcPr>
          <w:p w14:paraId="58226BA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3B894960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1CD0C1F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FACFAC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A1CFE3A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4551ECC8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  <w:tr w:rsidR="00862AA0" w14:paraId="51D08EF6" w14:textId="77777777" w:rsidTr="004B2E59">
        <w:tc>
          <w:tcPr>
            <w:tcW w:w="283" w:type="dxa"/>
          </w:tcPr>
          <w:p w14:paraId="5379580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1324D9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31D8A12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 xml:space="preserve">Window &amp; Exterior </w:t>
            </w:r>
            <w:r w:rsidR="00D87249">
              <w:rPr>
                <w:bCs/>
                <w:color w:val="244061"/>
              </w:rPr>
              <w:t>Cleaning</w:t>
            </w:r>
          </w:p>
        </w:tc>
        <w:tc>
          <w:tcPr>
            <w:tcW w:w="283" w:type="dxa"/>
          </w:tcPr>
          <w:p w14:paraId="5EAA5D3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48C69B83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0648C197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30377EE5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5C0BE42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4F3C27D2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  <w:tr w:rsidR="00862AA0" w14:paraId="298E001D" w14:textId="77777777" w:rsidTr="004B2E59">
        <w:tc>
          <w:tcPr>
            <w:tcW w:w="283" w:type="dxa"/>
          </w:tcPr>
          <w:p w14:paraId="49094DE1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04FD9AC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119" w:type="dxa"/>
          </w:tcPr>
          <w:p w14:paraId="10270582" w14:textId="77777777" w:rsidR="00862AA0" w:rsidRDefault="00862AA0" w:rsidP="00B36C27">
            <w:pPr>
              <w:rPr>
                <w:bCs/>
                <w:color w:val="244061"/>
              </w:rPr>
            </w:pPr>
            <w:r>
              <w:rPr>
                <w:bCs/>
                <w:color w:val="244061"/>
              </w:rPr>
              <w:t>Waste Management &amp; Recycling</w:t>
            </w:r>
          </w:p>
        </w:tc>
        <w:tc>
          <w:tcPr>
            <w:tcW w:w="283" w:type="dxa"/>
          </w:tcPr>
          <w:p w14:paraId="440AF776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84" w:type="dxa"/>
          </w:tcPr>
          <w:p w14:paraId="73C43C49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977" w:type="dxa"/>
          </w:tcPr>
          <w:p w14:paraId="4A49B53B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08BA63E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236" w:type="dxa"/>
          </w:tcPr>
          <w:p w14:paraId="7196D1EE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  <w:tc>
          <w:tcPr>
            <w:tcW w:w="3071" w:type="dxa"/>
          </w:tcPr>
          <w:p w14:paraId="420088D4" w14:textId="77777777" w:rsidR="00862AA0" w:rsidRDefault="00862AA0" w:rsidP="00B36C27">
            <w:pPr>
              <w:rPr>
                <w:bCs/>
                <w:color w:val="244061"/>
              </w:rPr>
            </w:pPr>
          </w:p>
        </w:tc>
      </w:tr>
    </w:tbl>
    <w:p w14:paraId="47A71CDF" w14:textId="3F00B8DC" w:rsidR="00E8756E" w:rsidRDefault="00E8756E" w:rsidP="00D87249">
      <w:pPr>
        <w:rPr>
          <w:bCs/>
          <w:color w:val="244061"/>
        </w:rPr>
      </w:pPr>
    </w:p>
    <w:p w14:paraId="19C0971B" w14:textId="0C71AFB8" w:rsidR="00A22B2B" w:rsidRDefault="00A22B2B" w:rsidP="00D87249">
      <w:pPr>
        <w:rPr>
          <w:bCs/>
          <w:color w:val="244061"/>
        </w:rPr>
      </w:pPr>
    </w:p>
    <w:bookmarkStart w:id="0" w:name="_MON_1644991367"/>
    <w:bookmarkEnd w:id="0"/>
    <w:p w14:paraId="29ECA587" w14:textId="17F2646B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b/>
          <w:color w:val="B30537"/>
          <w:w w:val="90"/>
          <w:sz w:val="40"/>
        </w:rPr>
      </w:pPr>
      <w:r>
        <w:rPr>
          <w:bCs/>
          <w:color w:val="244061"/>
        </w:rPr>
        <w:object w:dxaOrig="10259" w:dyaOrig="492" w14:anchorId="24D0A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95pt;height:24.6pt" o:ole="">
            <v:imagedata r:id="rId10" o:title=""/>
          </v:shape>
          <o:OLEObject Type="Embed" ProgID="Word.Document.12" ShapeID="_x0000_i1025" DrawAspect="Content" ObjectID="_1644991639" r:id="rId11">
            <o:FieldCodes>\s</o:FieldCodes>
          </o:OLEObject>
        </w:object>
      </w:r>
    </w:p>
    <w:p w14:paraId="7696EF53" w14:textId="49031E0F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eastAsia="Arial" w:cs="EK03Plain-M02"/>
          <w:b/>
          <w:w w:val="90"/>
          <w:sz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A55DFC" wp14:editId="54F0AE94">
            <wp:simplePos x="0" y="0"/>
            <wp:positionH relativeFrom="margin">
              <wp:posOffset>4686300</wp:posOffset>
            </wp:positionH>
            <wp:positionV relativeFrom="paragraph">
              <wp:posOffset>8890</wp:posOffset>
            </wp:positionV>
            <wp:extent cx="1662430" cy="952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C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CE754" w14:textId="77777777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b/>
          <w:color w:val="B30838"/>
          <w:w w:val="90"/>
          <w:sz w:val="40"/>
        </w:rPr>
      </w:pPr>
    </w:p>
    <w:p w14:paraId="3F491F34" w14:textId="77777777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b/>
          <w:color w:val="B30838"/>
          <w:w w:val="90"/>
          <w:sz w:val="40"/>
        </w:rPr>
      </w:pPr>
    </w:p>
    <w:p w14:paraId="509D1379" w14:textId="77777777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b/>
          <w:color w:val="B30838"/>
          <w:w w:val="90"/>
          <w:sz w:val="40"/>
        </w:rPr>
      </w:pPr>
    </w:p>
    <w:p w14:paraId="176847B4" w14:textId="733EF07E" w:rsidR="00A22B2B" w:rsidRPr="00DC032D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b/>
          <w:color w:val="B30838"/>
          <w:w w:val="90"/>
          <w:sz w:val="40"/>
        </w:rPr>
      </w:pPr>
      <w:r w:rsidRPr="00DC032D">
        <w:rPr>
          <w:rFonts w:ascii="EK03Plain-M02" w:eastAsia="Arial" w:hAnsi="EK03Plain-M02" w:cs="EK03Plain-M02"/>
          <w:b/>
          <w:color w:val="B30838"/>
          <w:w w:val="90"/>
          <w:sz w:val="40"/>
        </w:rPr>
        <w:t>Ontario Retirement Communities Association</w:t>
      </w:r>
    </w:p>
    <w:p w14:paraId="1693844F" w14:textId="77777777" w:rsidR="00A22B2B" w:rsidRP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Arial Nova" w:eastAsia="Arial" w:hAnsi="Arial Nova" w:cs="EK03Plain-M02"/>
          <w:b/>
          <w:w w:val="90"/>
          <w:sz w:val="36"/>
        </w:rPr>
      </w:pPr>
      <w:r w:rsidRPr="00A22B2B">
        <w:rPr>
          <w:rFonts w:ascii="Arial Nova" w:eastAsia="Arial" w:hAnsi="Arial Nova" w:cs="EK03Plain-M02"/>
          <w:b/>
          <w:w w:val="90"/>
          <w:sz w:val="36"/>
        </w:rPr>
        <w:t xml:space="preserve">Commercial Partner Code of Ethics </w:t>
      </w:r>
    </w:p>
    <w:p w14:paraId="34477BDA" w14:textId="77777777" w:rsidR="00A22B2B" w:rsidRDefault="00A22B2B" w:rsidP="00536B32">
      <w:pPr>
        <w:spacing w:line="486" w:lineRule="exact"/>
        <w:ind w:left="810" w:hanging="666"/>
        <w:jc w:val="center"/>
        <w:textAlignment w:val="baseline"/>
        <w:rPr>
          <w:rFonts w:ascii="EK03Plain-M02" w:eastAsia="Arial" w:hAnsi="EK03Plain-M02" w:cs="EK03Plain-M02"/>
          <w:color w:val="B30537"/>
          <w:w w:val="90"/>
          <w:sz w:val="40"/>
        </w:rPr>
      </w:pPr>
    </w:p>
    <w:p w14:paraId="35673A08" w14:textId="77777777" w:rsidR="00A22B2B" w:rsidRPr="00DC032D" w:rsidRDefault="00A22B2B" w:rsidP="00DC032D">
      <w:pPr>
        <w:spacing w:line="486" w:lineRule="exact"/>
        <w:ind w:left="-142" w:right="-279"/>
        <w:textAlignment w:val="baseline"/>
        <w:rPr>
          <w:rFonts w:ascii="EK03Plain-M02" w:eastAsia="Arial" w:hAnsi="EK03Plain-M02" w:cs="EK03Plain-M02"/>
          <w:bCs/>
          <w:color w:val="316094"/>
          <w:w w:val="90"/>
          <w:sz w:val="32"/>
          <w:szCs w:val="32"/>
        </w:rPr>
      </w:pPr>
      <w:r w:rsidRPr="00DC032D">
        <w:rPr>
          <w:rFonts w:ascii="EK03Plain-M02" w:eastAsia="Arial" w:hAnsi="EK03Plain-M02" w:cs="EK03Plain-M02"/>
          <w:bCs/>
          <w:color w:val="316094"/>
          <w:w w:val="90"/>
          <w:sz w:val="32"/>
          <w:szCs w:val="32"/>
        </w:rPr>
        <w:t xml:space="preserve">As a Commercial Partner of the Ontario Retirement Communities Association, </w:t>
      </w:r>
      <w:r>
        <w:rPr>
          <w:rFonts w:ascii="EK03Plain-M02" w:eastAsia="Arial" w:hAnsi="EK03Plain-M02" w:cs="EK03Plain-M02"/>
          <w:bCs/>
          <w:color w:val="316094"/>
          <w:w w:val="90"/>
          <w:sz w:val="32"/>
          <w:szCs w:val="32"/>
        </w:rPr>
        <w:t xml:space="preserve">        </w:t>
      </w:r>
      <w:r w:rsidRPr="00DC032D">
        <w:rPr>
          <w:rFonts w:ascii="EK03Plain-M02" w:eastAsia="Arial" w:hAnsi="EK03Plain-M02" w:cs="EK03Plain-M02"/>
          <w:bCs/>
          <w:color w:val="316094"/>
          <w:w w:val="90"/>
          <w:sz w:val="32"/>
          <w:szCs w:val="32"/>
        </w:rPr>
        <w:t xml:space="preserve">we uphold and affirm our responsibilities by subscribing to the following values: </w:t>
      </w:r>
    </w:p>
    <w:p w14:paraId="542A0498" w14:textId="77777777" w:rsidR="00A22B2B" w:rsidRPr="00F2460C" w:rsidRDefault="00A22B2B" w:rsidP="00DC032D">
      <w:pPr>
        <w:spacing w:before="369" w:after="480" w:line="276" w:lineRule="auto"/>
        <w:ind w:right="6"/>
        <w:textAlignment w:val="baseline"/>
        <w:rPr>
          <w:rFonts w:ascii="EK03Plain-M02" w:eastAsia="Arial" w:hAnsi="EK03Plain-M02" w:cs="EK03Plain-M02"/>
          <w:color w:val="B30537"/>
          <w:w w:val="95"/>
          <w:sz w:val="32"/>
        </w:rPr>
      </w:pPr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>We are</w:t>
      </w:r>
      <w:r w:rsidRPr="00F2460C">
        <w:rPr>
          <w:rFonts w:ascii="EK03Plain-M02" w:eastAsia="Arial" w:hAnsi="EK03Plain-M02" w:cs="EK03Plain-M02"/>
          <w:color w:val="211E1F"/>
          <w:sz w:val="22"/>
        </w:rPr>
        <w:t xml:space="preserve"> </w:t>
      </w:r>
      <w:r w:rsidRPr="00A22B2B">
        <w:rPr>
          <w:rFonts w:ascii="Arial Nova" w:eastAsia="Arial" w:hAnsi="Arial Nova" w:cs="EK03Plain-M02"/>
          <w:color w:val="211E1F"/>
          <w:sz w:val="24"/>
        </w:rPr>
        <w:t>committed to maintaining a high standard of professional conduct and will act with integrity, honesty, openness and fairness when interacting with ORCA employees, operator members, fellow Commercial Partners and other businesses.</w:t>
      </w:r>
    </w:p>
    <w:p w14:paraId="6AFF2431" w14:textId="77777777" w:rsidR="00A22B2B" w:rsidRPr="00A22B2B" w:rsidRDefault="00A22B2B" w:rsidP="00DC032D">
      <w:pPr>
        <w:spacing w:before="322" w:after="480" w:line="276" w:lineRule="auto"/>
        <w:ind w:right="6"/>
        <w:textAlignment w:val="baseline"/>
        <w:rPr>
          <w:rFonts w:ascii="Arial Nova" w:eastAsia="Arial" w:hAnsi="Arial Nova" w:cs="EK03Plain-M02"/>
          <w:color w:val="B30537"/>
          <w:w w:val="95"/>
          <w:sz w:val="32"/>
        </w:rPr>
      </w:pPr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>We engage</w:t>
      </w:r>
      <w:r w:rsidRPr="00F2460C">
        <w:rPr>
          <w:rFonts w:ascii="EK03Plain-M02" w:eastAsia="Arial" w:hAnsi="EK03Plain-M02" w:cs="EK03Plain-M02"/>
          <w:color w:val="316094"/>
          <w:sz w:val="22"/>
        </w:rPr>
        <w:t xml:space="preserve"> </w:t>
      </w:r>
      <w:bookmarkStart w:id="1" w:name="_Hlk25851909"/>
      <w:r w:rsidRPr="00A22B2B">
        <w:rPr>
          <w:rFonts w:ascii="Arial Nova" w:eastAsia="Arial" w:hAnsi="Arial Nova" w:cs="EK03Plain-M02"/>
          <w:color w:val="211E1F"/>
          <w:sz w:val="24"/>
        </w:rPr>
        <w:t>in fair marketing practices and our participation in sector-related business activities will be aimed to benefit the ORCA membership at large</w:t>
      </w:r>
      <w:bookmarkEnd w:id="1"/>
      <w:r w:rsidRPr="00A22B2B">
        <w:rPr>
          <w:rFonts w:ascii="Arial Nova" w:eastAsia="Arial" w:hAnsi="Arial Nova" w:cs="EK03Plain-M02"/>
          <w:color w:val="211E1F"/>
          <w:sz w:val="24"/>
        </w:rPr>
        <w:t>.</w:t>
      </w:r>
    </w:p>
    <w:p w14:paraId="591C57FF" w14:textId="77777777" w:rsidR="00A22B2B" w:rsidRPr="00A22B2B" w:rsidRDefault="00A22B2B" w:rsidP="00DC032D">
      <w:pPr>
        <w:spacing w:before="326" w:after="480" w:line="276" w:lineRule="auto"/>
        <w:ind w:right="6"/>
        <w:textAlignment w:val="baseline"/>
        <w:rPr>
          <w:rFonts w:ascii="Arial Nova" w:eastAsia="Arial" w:hAnsi="Arial Nova" w:cs="EK03Plain-M02"/>
          <w:color w:val="211E1F"/>
          <w:sz w:val="22"/>
        </w:rPr>
      </w:pPr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 xml:space="preserve">We </w:t>
      </w:r>
      <w:proofErr w:type="spellStart"/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>endeavour</w:t>
      </w:r>
      <w:proofErr w:type="spellEnd"/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 xml:space="preserve"> to comply</w:t>
      </w:r>
      <w:r w:rsidRPr="00F2460C">
        <w:rPr>
          <w:rFonts w:ascii="EK03Plain-M02" w:eastAsia="Arial" w:hAnsi="EK03Plain-M02" w:cs="EK03Plain-M02"/>
          <w:color w:val="316094"/>
          <w:sz w:val="22"/>
        </w:rPr>
        <w:t xml:space="preserve"> </w:t>
      </w:r>
      <w:r w:rsidRPr="00A22B2B">
        <w:rPr>
          <w:rFonts w:ascii="Arial Nova" w:eastAsia="Arial" w:hAnsi="Arial Nova" w:cs="EK03Plain-M02"/>
          <w:color w:val="211E1F"/>
          <w:sz w:val="24"/>
        </w:rPr>
        <w:t>with all applicable municipal, provincial and federal laws and regulations governing our business.</w:t>
      </w:r>
    </w:p>
    <w:p w14:paraId="2F68B691" w14:textId="77777777" w:rsidR="00A22B2B" w:rsidRPr="00A22B2B" w:rsidRDefault="00A22B2B" w:rsidP="00DC032D">
      <w:pPr>
        <w:spacing w:before="326" w:after="480" w:line="276" w:lineRule="auto"/>
        <w:ind w:right="6"/>
        <w:textAlignment w:val="baseline"/>
        <w:rPr>
          <w:rFonts w:ascii="Arial Nova" w:eastAsia="Arial" w:hAnsi="Arial Nova" w:cs="EK03Plain-M02"/>
          <w:color w:val="211E1F"/>
          <w:sz w:val="22"/>
        </w:rPr>
      </w:pPr>
      <w:r w:rsidRPr="00F2460C">
        <w:rPr>
          <w:rFonts w:ascii="EK03Plain-M02" w:eastAsia="Arial" w:hAnsi="EK03Plain-M02" w:cs="EK03Plain-M02"/>
          <w:color w:val="316094"/>
          <w:w w:val="95"/>
          <w:sz w:val="32"/>
        </w:rPr>
        <w:t>We agree</w:t>
      </w:r>
      <w:r w:rsidRPr="00F2460C">
        <w:rPr>
          <w:rFonts w:ascii="EK03Plain-M02" w:eastAsia="Arial" w:hAnsi="EK03Plain-M02" w:cs="EK03Plain-M02"/>
          <w:color w:val="316094"/>
          <w:sz w:val="22"/>
        </w:rPr>
        <w:t xml:space="preserve"> </w:t>
      </w:r>
      <w:r w:rsidRPr="00A22B2B">
        <w:rPr>
          <w:rFonts w:ascii="Arial Nova" w:eastAsia="Arial" w:hAnsi="Arial Nova" w:cs="EK03Plain-M02"/>
          <w:color w:val="211E1F"/>
          <w:sz w:val="24"/>
        </w:rPr>
        <w:t xml:space="preserve">to follow the insignia guidelines and by-laws for Commercial Partners. </w:t>
      </w:r>
    </w:p>
    <w:p w14:paraId="5F30A5DA" w14:textId="77777777" w:rsidR="00A22B2B" w:rsidRPr="00A22B2B" w:rsidRDefault="00A22B2B" w:rsidP="00DC032D">
      <w:pPr>
        <w:spacing w:before="326" w:after="480" w:line="276" w:lineRule="auto"/>
        <w:ind w:right="6"/>
        <w:textAlignment w:val="baseline"/>
        <w:rPr>
          <w:rFonts w:ascii="Arial Nova" w:eastAsia="Arial" w:hAnsi="Arial Nova" w:cs="EK03Plain-M02"/>
          <w:color w:val="211E1F"/>
          <w:sz w:val="22"/>
        </w:rPr>
      </w:pPr>
      <w:r w:rsidRPr="00CB1911">
        <w:rPr>
          <w:rFonts w:ascii="EK03Plain-M02" w:eastAsia="Arial" w:hAnsi="EK03Plain-M02" w:cs="EK03Plain-M02"/>
          <w:noProof/>
          <w:color w:val="316094"/>
          <w:w w:val="95"/>
          <w:sz w:val="3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57797B" wp14:editId="7EDC42FD">
                <wp:simplePos x="0" y="0"/>
                <wp:positionH relativeFrom="column">
                  <wp:posOffset>4392930</wp:posOffset>
                </wp:positionH>
                <wp:positionV relativeFrom="paragraph">
                  <wp:posOffset>2762695</wp:posOffset>
                </wp:positionV>
                <wp:extent cx="2360930" cy="1404620"/>
                <wp:effectExtent l="0" t="0" r="2286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ED80" w14:textId="77777777" w:rsidR="00A22B2B" w:rsidRPr="00CB1911" w:rsidRDefault="00A22B2B">
                            <w:pPr>
                              <w:rPr>
                                <w:sz w:val="18"/>
                              </w:rPr>
                            </w:pPr>
                            <w:r w:rsidRPr="00CB1911">
                              <w:rPr>
                                <w:sz w:val="18"/>
                              </w:rPr>
                              <w:t>Version 1.0 – December 10,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779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217.55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" fillcolor="white [3212]" strokecolor="white [3212]">
                <v:textbox style="mso-fit-shape-to-text:t">
                  <w:txbxContent>
                    <w:p w14:paraId="5F4CED80" w14:textId="77777777" w:rsidR="00A22B2B" w:rsidRPr="00CB1911" w:rsidRDefault="00A22B2B">
                      <w:pPr>
                        <w:rPr>
                          <w:sz w:val="18"/>
                        </w:rPr>
                      </w:pPr>
                      <w:r w:rsidRPr="00CB1911">
                        <w:rPr>
                          <w:sz w:val="18"/>
                        </w:rPr>
                        <w:t>Version 1.0 – December 10, 2019</w:t>
                      </w:r>
                    </w:p>
                  </w:txbxContent>
                </v:textbox>
              </v:shape>
            </w:pict>
          </mc:Fallback>
        </mc:AlternateContent>
      </w:r>
      <w:r w:rsidRPr="00CB1911">
        <w:rPr>
          <w:rFonts w:ascii="EK03Plain-M02" w:eastAsia="Arial" w:hAnsi="EK03Plain-M02" w:cs="EK03Plain-M02"/>
          <w:color w:val="316094"/>
          <w:w w:val="95"/>
          <w:sz w:val="32"/>
        </w:rPr>
        <w:t>We understand</w:t>
      </w:r>
      <w:r w:rsidRPr="00CB1911">
        <w:rPr>
          <w:rFonts w:ascii="EK03Plain-M02" w:eastAsia="Arial" w:hAnsi="EK03Plain-M02" w:cs="EK03Plain-M02"/>
          <w:color w:val="316094"/>
          <w:sz w:val="22"/>
        </w:rPr>
        <w:t xml:space="preserve"> </w:t>
      </w:r>
      <w:r w:rsidRPr="00A22B2B">
        <w:rPr>
          <w:rFonts w:ascii="Arial Nova" w:eastAsia="Arial" w:hAnsi="Arial Nova" w:cs="EK03Plain-M02"/>
          <w:color w:val="211E1F"/>
          <w:sz w:val="24"/>
        </w:rPr>
        <w:t xml:space="preserve">that use of the ORCA insignia(s) does not constitute </w:t>
      </w:r>
      <w:bookmarkStart w:id="2" w:name="_GoBack"/>
      <w:bookmarkEnd w:id="2"/>
      <w:r w:rsidRPr="00A22B2B">
        <w:rPr>
          <w:rFonts w:ascii="Arial Nova" w:eastAsia="Arial" w:hAnsi="Arial Nova" w:cs="EK03Plain-M02"/>
          <w:color w:val="211E1F"/>
          <w:sz w:val="24"/>
        </w:rPr>
        <w:t xml:space="preserve">an express or implied endorsement by ORCA of any product or service offering.  </w:t>
      </w:r>
    </w:p>
    <w:p w14:paraId="006ECF35" w14:textId="608CB5A8" w:rsidR="00A22B2B" w:rsidRPr="00791400" w:rsidRDefault="00A22B2B" w:rsidP="00D87249">
      <w:pPr>
        <w:rPr>
          <w:bCs/>
          <w:color w:val="244061"/>
        </w:rPr>
      </w:pPr>
      <w:r w:rsidRPr="00CB1911">
        <w:rPr>
          <w:rFonts w:ascii="EK03Plain-M02" w:eastAsia="Arial" w:hAnsi="EK03Plain-M02" w:cs="EK03Plain-M02"/>
          <w:noProof/>
          <w:color w:val="316094"/>
          <w:w w:val="95"/>
          <w:sz w:val="32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121E578" wp14:editId="02DC2062">
                <wp:simplePos x="0" y="0"/>
                <wp:positionH relativeFrom="column">
                  <wp:posOffset>4210050</wp:posOffset>
                </wp:positionH>
                <wp:positionV relativeFrom="paragraph">
                  <wp:posOffset>730885</wp:posOffset>
                </wp:positionV>
                <wp:extent cx="2360930" cy="1404620"/>
                <wp:effectExtent l="0" t="0" r="2286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928D" w14:textId="77777777" w:rsidR="00A22B2B" w:rsidRPr="00A22B2B" w:rsidRDefault="00A22B2B" w:rsidP="00A22B2B">
                            <w:pPr>
                              <w:spacing w:before="326" w:after="480" w:line="276" w:lineRule="auto"/>
                              <w:ind w:right="6"/>
                              <w:textAlignment w:val="baseline"/>
                              <w:rPr>
                                <w:rFonts w:ascii="EK03Plain-M02" w:eastAsia="Arial" w:hAnsi="EK03Plain-M02" w:cs="EK03Plain-M02"/>
                                <w:color w:val="211E1F"/>
                                <w:sz w:val="22"/>
                              </w:rPr>
                            </w:pPr>
                            <w:r w:rsidRPr="00A22B2B">
                              <w:rPr>
                                <w:rFonts w:ascii="EK03Plain-M02" w:eastAsia="Arial" w:hAnsi="EK03Plain-M02" w:cs="EK03Plain-M02"/>
                                <w:color w:val="211E1F"/>
                                <w:sz w:val="22"/>
                              </w:rPr>
                              <w:t>Version 1.0 – December 10,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21E578" id="_x0000_s1027" type="#_x0000_t202" style="position:absolute;margin-left:331.5pt;margin-top:57.55pt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" fillcolor="white [3212]" strokecolor="white [3212]">
                <v:textbox style="mso-fit-shape-to-text:t">
                  <w:txbxContent>
                    <w:p w14:paraId="58D5928D" w14:textId="77777777" w:rsidR="00A22B2B" w:rsidRPr="00A22B2B" w:rsidRDefault="00A22B2B" w:rsidP="00A22B2B">
                      <w:pPr>
                        <w:spacing w:before="326" w:after="480" w:line="276" w:lineRule="auto"/>
                        <w:ind w:right="6"/>
                        <w:textAlignment w:val="baseline"/>
                        <w:rPr>
                          <w:rFonts w:ascii="EK03Plain-M02" w:eastAsia="Arial" w:hAnsi="EK03Plain-M02" w:cs="EK03Plain-M02"/>
                          <w:color w:val="211E1F"/>
                          <w:sz w:val="22"/>
                        </w:rPr>
                      </w:pPr>
                      <w:r w:rsidRPr="00A22B2B">
                        <w:rPr>
                          <w:rFonts w:ascii="EK03Plain-M02" w:eastAsia="Arial" w:hAnsi="EK03Plain-M02" w:cs="EK03Plain-M02"/>
                          <w:color w:val="211E1F"/>
                          <w:sz w:val="22"/>
                        </w:rPr>
                        <w:t>Version 1.0 – December 10,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B2B" w:rsidRPr="00791400" w:rsidSect="00C23537">
      <w:type w:val="continuous"/>
      <w:pgSz w:w="12240" w:h="15840"/>
      <w:pgMar w:top="634" w:right="1296" w:bottom="36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8B46D" w14:textId="77777777" w:rsidR="00571D63" w:rsidRDefault="00571D63">
      <w:r>
        <w:separator/>
      </w:r>
    </w:p>
  </w:endnote>
  <w:endnote w:type="continuationSeparator" w:id="0">
    <w:p w14:paraId="14883C73" w14:textId="77777777" w:rsidR="00571D63" w:rsidRDefault="0057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K03Plain-M02">
    <w:altName w:val="Segoe UI Historic"/>
    <w:panose1 w:val="00000600000000000000"/>
    <w:charset w:val="00"/>
    <w:family w:val="auto"/>
    <w:pitch w:val="variable"/>
    <w:sig w:usb0="2000AFFF" w:usb1="00000003" w:usb2="00000000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2BCA" w14:textId="77777777" w:rsidR="00571D63" w:rsidRDefault="00571D63">
      <w:r>
        <w:separator/>
      </w:r>
    </w:p>
  </w:footnote>
  <w:footnote w:type="continuationSeparator" w:id="0">
    <w:p w14:paraId="452C53C8" w14:textId="77777777" w:rsidR="00571D63" w:rsidRDefault="0057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161"/>
    <w:multiLevelType w:val="hybridMultilevel"/>
    <w:tmpl w:val="424CC526"/>
    <w:lvl w:ilvl="0" w:tplc="7B1200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A4B8A"/>
    <w:multiLevelType w:val="singleLevel"/>
    <w:tmpl w:val="FB242AAC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" w15:restartNumberingAfterBreak="0">
    <w:nsid w:val="08677A8A"/>
    <w:multiLevelType w:val="singleLevel"/>
    <w:tmpl w:val="4C3AAC1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5C85EA7"/>
    <w:multiLevelType w:val="multilevel"/>
    <w:tmpl w:val="8F623650"/>
    <w:lvl w:ilvl="0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  <w:color w:val="C00000"/>
      </w:rPr>
    </w:lvl>
    <w:lvl w:ilvl="1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4" w15:restartNumberingAfterBreak="0">
    <w:nsid w:val="17E31D8B"/>
    <w:multiLevelType w:val="singleLevel"/>
    <w:tmpl w:val="FB242AAC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5" w15:restartNumberingAfterBreak="0">
    <w:nsid w:val="1FD2735F"/>
    <w:multiLevelType w:val="singleLevel"/>
    <w:tmpl w:val="7B12003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</w:abstractNum>
  <w:abstractNum w:abstractNumId="6" w15:restartNumberingAfterBreak="0">
    <w:nsid w:val="21BD0B4C"/>
    <w:multiLevelType w:val="hybridMultilevel"/>
    <w:tmpl w:val="216A447A"/>
    <w:lvl w:ilvl="0" w:tplc="7B120036">
      <w:start w:val="1"/>
      <w:numFmt w:val="bullet"/>
      <w:lvlText w:val=""/>
      <w:lvlJc w:val="left"/>
      <w:pPr>
        <w:ind w:left="504" w:hanging="360"/>
      </w:pPr>
      <w:rPr>
        <w:rFonts w:ascii="Wingdings" w:hAnsi="Wingdings" w:hint="default"/>
        <w:b/>
        <w:i w:val="0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2B50625E"/>
    <w:multiLevelType w:val="hybridMultilevel"/>
    <w:tmpl w:val="EE0A876A"/>
    <w:lvl w:ilvl="0" w:tplc="7B120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91F19"/>
    <w:multiLevelType w:val="hybridMultilevel"/>
    <w:tmpl w:val="8F623650"/>
    <w:lvl w:ilvl="0" w:tplc="2AEE6B44"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3283790F"/>
    <w:multiLevelType w:val="singleLevel"/>
    <w:tmpl w:val="FB242AAC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3A911030"/>
    <w:multiLevelType w:val="hybridMultilevel"/>
    <w:tmpl w:val="81C2719C"/>
    <w:lvl w:ilvl="0" w:tplc="5CC8BBCC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BE328DF"/>
    <w:multiLevelType w:val="singleLevel"/>
    <w:tmpl w:val="FB242AAC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2" w15:restartNumberingAfterBreak="0">
    <w:nsid w:val="462B29FC"/>
    <w:multiLevelType w:val="hybridMultilevel"/>
    <w:tmpl w:val="B46E9460"/>
    <w:lvl w:ilvl="0" w:tplc="7B12003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F312F"/>
    <w:multiLevelType w:val="hybridMultilevel"/>
    <w:tmpl w:val="096610D0"/>
    <w:lvl w:ilvl="0" w:tplc="7B120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215AC"/>
    <w:multiLevelType w:val="singleLevel"/>
    <w:tmpl w:val="7B120036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b/>
        <w:i w:val="0"/>
        <w:sz w:val="24"/>
      </w:rPr>
    </w:lvl>
  </w:abstractNum>
  <w:abstractNum w:abstractNumId="15" w15:restartNumberingAfterBreak="0">
    <w:nsid w:val="78AA63CF"/>
    <w:multiLevelType w:val="hybridMultilevel"/>
    <w:tmpl w:val="91747960"/>
    <w:lvl w:ilvl="0" w:tplc="04090009">
      <w:start w:val="1"/>
      <w:numFmt w:val="bullet"/>
      <w:lvlText w:val=""/>
      <w:lvlJc w:val="left"/>
      <w:pPr>
        <w:ind w:left="4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7FF23899"/>
    <w:multiLevelType w:val="hybridMultilevel"/>
    <w:tmpl w:val="A1B08D24"/>
    <w:lvl w:ilvl="0" w:tplc="5CC8BBC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27"/>
    <w:rsid w:val="00031534"/>
    <w:rsid w:val="00073350"/>
    <w:rsid w:val="000A2999"/>
    <w:rsid w:val="000E3F59"/>
    <w:rsid w:val="00105C2F"/>
    <w:rsid w:val="001315EB"/>
    <w:rsid w:val="001A1CAA"/>
    <w:rsid w:val="001A7427"/>
    <w:rsid w:val="001B7C98"/>
    <w:rsid w:val="001C2E2F"/>
    <w:rsid w:val="001D0D92"/>
    <w:rsid w:val="001D5E64"/>
    <w:rsid w:val="001D632E"/>
    <w:rsid w:val="001E0E20"/>
    <w:rsid w:val="001F034E"/>
    <w:rsid w:val="00202412"/>
    <w:rsid w:val="00244CF8"/>
    <w:rsid w:val="002532A5"/>
    <w:rsid w:val="00266049"/>
    <w:rsid w:val="00266F21"/>
    <w:rsid w:val="00274BAE"/>
    <w:rsid w:val="002A505C"/>
    <w:rsid w:val="00300BDB"/>
    <w:rsid w:val="00326762"/>
    <w:rsid w:val="00341D3E"/>
    <w:rsid w:val="00362DD2"/>
    <w:rsid w:val="00366CE3"/>
    <w:rsid w:val="003929B3"/>
    <w:rsid w:val="003A5403"/>
    <w:rsid w:val="003B4BD4"/>
    <w:rsid w:val="003E73D2"/>
    <w:rsid w:val="003F1A83"/>
    <w:rsid w:val="00400929"/>
    <w:rsid w:val="00401606"/>
    <w:rsid w:val="004050CC"/>
    <w:rsid w:val="004322E7"/>
    <w:rsid w:val="00463D5B"/>
    <w:rsid w:val="00483705"/>
    <w:rsid w:val="004B2E59"/>
    <w:rsid w:val="004D178C"/>
    <w:rsid w:val="004D403A"/>
    <w:rsid w:val="004D5F0A"/>
    <w:rsid w:val="00522A31"/>
    <w:rsid w:val="00543941"/>
    <w:rsid w:val="005509D3"/>
    <w:rsid w:val="00567328"/>
    <w:rsid w:val="00571D63"/>
    <w:rsid w:val="005A1F4C"/>
    <w:rsid w:val="005C4024"/>
    <w:rsid w:val="005E5026"/>
    <w:rsid w:val="0060451B"/>
    <w:rsid w:val="00610D44"/>
    <w:rsid w:val="006241E6"/>
    <w:rsid w:val="00654355"/>
    <w:rsid w:val="00684DD1"/>
    <w:rsid w:val="00692359"/>
    <w:rsid w:val="006961DE"/>
    <w:rsid w:val="00697558"/>
    <w:rsid w:val="006B6F3D"/>
    <w:rsid w:val="006D6E98"/>
    <w:rsid w:val="006E1D69"/>
    <w:rsid w:val="006E446C"/>
    <w:rsid w:val="007103BF"/>
    <w:rsid w:val="00736F2D"/>
    <w:rsid w:val="0073756E"/>
    <w:rsid w:val="0074121C"/>
    <w:rsid w:val="0076763D"/>
    <w:rsid w:val="00774BE3"/>
    <w:rsid w:val="00791400"/>
    <w:rsid w:val="00791D36"/>
    <w:rsid w:val="007A0955"/>
    <w:rsid w:val="007D02C4"/>
    <w:rsid w:val="00802307"/>
    <w:rsid w:val="008238DD"/>
    <w:rsid w:val="008303B1"/>
    <w:rsid w:val="00832BF6"/>
    <w:rsid w:val="00862AA0"/>
    <w:rsid w:val="00870C16"/>
    <w:rsid w:val="0089205A"/>
    <w:rsid w:val="008A0215"/>
    <w:rsid w:val="008A14CD"/>
    <w:rsid w:val="008B672C"/>
    <w:rsid w:val="008C0268"/>
    <w:rsid w:val="008E19C9"/>
    <w:rsid w:val="00941CF8"/>
    <w:rsid w:val="00970651"/>
    <w:rsid w:val="00975249"/>
    <w:rsid w:val="009B2698"/>
    <w:rsid w:val="009B2C7F"/>
    <w:rsid w:val="009B74E6"/>
    <w:rsid w:val="009C7EE2"/>
    <w:rsid w:val="00A03917"/>
    <w:rsid w:val="00A05F59"/>
    <w:rsid w:val="00A12C5D"/>
    <w:rsid w:val="00A22B2B"/>
    <w:rsid w:val="00A25E7C"/>
    <w:rsid w:val="00A34C2F"/>
    <w:rsid w:val="00A53A94"/>
    <w:rsid w:val="00A56BA9"/>
    <w:rsid w:val="00A674BB"/>
    <w:rsid w:val="00A766C6"/>
    <w:rsid w:val="00A90F87"/>
    <w:rsid w:val="00AB32DD"/>
    <w:rsid w:val="00AB3357"/>
    <w:rsid w:val="00AC2284"/>
    <w:rsid w:val="00AD1961"/>
    <w:rsid w:val="00AF75FF"/>
    <w:rsid w:val="00B03019"/>
    <w:rsid w:val="00B0729C"/>
    <w:rsid w:val="00B25AF0"/>
    <w:rsid w:val="00B36C27"/>
    <w:rsid w:val="00B6278C"/>
    <w:rsid w:val="00B66EA3"/>
    <w:rsid w:val="00B77C78"/>
    <w:rsid w:val="00B81A18"/>
    <w:rsid w:val="00B84256"/>
    <w:rsid w:val="00B935D4"/>
    <w:rsid w:val="00BB1686"/>
    <w:rsid w:val="00BB621B"/>
    <w:rsid w:val="00BC0F7B"/>
    <w:rsid w:val="00BD37DE"/>
    <w:rsid w:val="00C02164"/>
    <w:rsid w:val="00C23537"/>
    <w:rsid w:val="00C265D6"/>
    <w:rsid w:val="00C32D7A"/>
    <w:rsid w:val="00C55E99"/>
    <w:rsid w:val="00C66952"/>
    <w:rsid w:val="00C8155D"/>
    <w:rsid w:val="00C859F0"/>
    <w:rsid w:val="00C85F4A"/>
    <w:rsid w:val="00C87139"/>
    <w:rsid w:val="00CA137F"/>
    <w:rsid w:val="00CE4659"/>
    <w:rsid w:val="00CE4AE3"/>
    <w:rsid w:val="00CF07B2"/>
    <w:rsid w:val="00CF6A18"/>
    <w:rsid w:val="00D15188"/>
    <w:rsid w:val="00D2151E"/>
    <w:rsid w:val="00D508BE"/>
    <w:rsid w:val="00D549D8"/>
    <w:rsid w:val="00D730B0"/>
    <w:rsid w:val="00D87249"/>
    <w:rsid w:val="00DA5DB0"/>
    <w:rsid w:val="00DA7C9F"/>
    <w:rsid w:val="00DB285B"/>
    <w:rsid w:val="00DC4497"/>
    <w:rsid w:val="00DD164A"/>
    <w:rsid w:val="00DD43AF"/>
    <w:rsid w:val="00DD5184"/>
    <w:rsid w:val="00DE1ED5"/>
    <w:rsid w:val="00E0642D"/>
    <w:rsid w:val="00E0770F"/>
    <w:rsid w:val="00E20AFC"/>
    <w:rsid w:val="00E55E09"/>
    <w:rsid w:val="00E55EB5"/>
    <w:rsid w:val="00E8756E"/>
    <w:rsid w:val="00EC2AF3"/>
    <w:rsid w:val="00ED2F86"/>
    <w:rsid w:val="00F05557"/>
    <w:rsid w:val="00F20EBE"/>
    <w:rsid w:val="00F50CD4"/>
    <w:rsid w:val="00F77D36"/>
    <w:rsid w:val="00F81058"/>
    <w:rsid w:val="00F958DB"/>
    <w:rsid w:val="00FD0C1F"/>
    <w:rsid w:val="00FD1055"/>
    <w:rsid w:val="00F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C9A36"/>
  <w15:chartTrackingRefBased/>
  <w15:docId w15:val="{DC6A6F1C-C080-488A-957E-8AF0C90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ind w:left="2664" w:firstLine="216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firstLine="504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E8756E"/>
    <w:pPr>
      <w:autoSpaceDE w:val="0"/>
      <w:autoSpaceDN w:val="0"/>
      <w:adjustRightInd w:val="0"/>
    </w:pPr>
    <w:rPr>
      <w:lang w:val="en-US" w:eastAsia="en-US"/>
    </w:rPr>
  </w:style>
  <w:style w:type="paragraph" w:styleId="BodyText">
    <w:name w:val="Body Text"/>
    <w:basedOn w:val="Normal"/>
    <w:link w:val="BodyTextChar"/>
    <w:semiHidden/>
    <w:rsid w:val="00E8756E"/>
    <w:rPr>
      <w:b/>
      <w:iCs/>
      <w:sz w:val="24"/>
      <w:szCs w:val="24"/>
      <w:lang w:val="en-GB"/>
    </w:rPr>
  </w:style>
  <w:style w:type="character" w:customStyle="1" w:styleId="BodyTextChar">
    <w:name w:val="Body Text Char"/>
    <w:link w:val="BodyText"/>
    <w:semiHidden/>
    <w:rsid w:val="00E8756E"/>
    <w:rPr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E8756E"/>
    <w:pPr>
      <w:jc w:val="center"/>
    </w:pPr>
    <w:rPr>
      <w:rFonts w:ascii="Arial" w:hAnsi="Arial"/>
      <w:b/>
      <w:sz w:val="28"/>
      <w:szCs w:val="24"/>
      <w:lang w:val="en-GB"/>
    </w:rPr>
  </w:style>
  <w:style w:type="character" w:customStyle="1" w:styleId="TitleChar">
    <w:name w:val="Title Char"/>
    <w:link w:val="Title"/>
    <w:rsid w:val="00E8756E"/>
    <w:rPr>
      <w:rFonts w:ascii="Arial" w:hAnsi="Arial"/>
      <w:b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B3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4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3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D5E0-22D4-424B-BF74-81F90531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FOR COMMERCIAL MEMBERSHIP</vt:lpstr>
    </vt:vector>
  </TitlesOfParts>
  <Company>ORCA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FOR COMMERCIAL MEMBERSHIP</dc:title>
  <dc:subject/>
  <dc:creator>Joann</dc:creator>
  <cp:keywords/>
  <cp:lastModifiedBy>Anna Loginova</cp:lastModifiedBy>
  <cp:revision>2</cp:revision>
  <cp:lastPrinted>2019-07-31T17:51:00Z</cp:lastPrinted>
  <dcterms:created xsi:type="dcterms:W3CDTF">2020-03-06T14:21:00Z</dcterms:created>
  <dcterms:modified xsi:type="dcterms:W3CDTF">2020-03-06T14:21:00Z</dcterms:modified>
</cp:coreProperties>
</file>